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keepNext/>
        <w:keepLines/>
        <w:pageBreakBefore w:val="0"/>
        <w:widowControl/>
        <w:tabs>
          <w:tab w:val="right" w:pos="10440"/>
          <w:tab w:val="right" w:pos="13323"/>
          <w:tab w:val="clear" w:pos="4153"/>
          <w:tab w:val="clear" w:pos="8306"/>
        </w:tabs>
        <w:kinsoku/>
        <w:wordWrap/>
        <w:overflowPunct/>
        <w:topLinePunct w:val="0"/>
        <w:autoSpaceDE/>
        <w:autoSpaceDN/>
        <w:bidi w:val="0"/>
        <w:adjustRightInd/>
        <w:snapToGrid/>
        <w:spacing w:beforeLines="0" w:after="0" w:afterLines="0"/>
        <w:textAlignment w:val="auto"/>
        <w:outlineLvl w:val="0"/>
        <w:rPr>
          <w:rFonts w:ascii="Arial" w:hAnsi="Arial" w:eastAsia="宋体" w:cs="Arial"/>
          <w:b/>
          <w:sz w:val="24"/>
          <w:szCs w:val="24"/>
          <w:lang w:eastAsia="zh-CN"/>
        </w:rPr>
      </w:pPr>
      <w:bookmarkStart w:id="0" w:name="DocumentFor"/>
      <w:bookmarkEnd w:id="0"/>
      <w:bookmarkStart w:id="1" w:name="Title"/>
      <w:bookmarkEnd w:id="1"/>
      <w:bookmarkStart w:id="2" w:name="OLE_LINK49"/>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R4-2219</w:t>
      </w:r>
      <w:r>
        <w:rPr>
          <w:rFonts w:hint="eastAsia" w:ascii="Arial" w:hAnsi="Arial" w:cs="Arial"/>
          <w:b/>
          <w:sz w:val="24"/>
          <w:szCs w:val="24"/>
          <w:lang w:val="en-US" w:eastAsia="zh-CN"/>
        </w:rPr>
        <w:t>211</w:t>
      </w:r>
    </w:p>
    <w:p>
      <w:pPr>
        <w:pStyle w:val="23"/>
        <w:keepNext/>
        <w:keepLines/>
        <w:pageBreakBefore w:val="0"/>
        <w:widowControl/>
        <w:tabs>
          <w:tab w:val="right" w:pos="9781"/>
          <w:tab w:val="right" w:pos="13323"/>
          <w:tab w:val="clear" w:pos="4153"/>
          <w:tab w:val="clear" w:pos="8306"/>
        </w:tabs>
        <w:kinsoku/>
        <w:wordWrap/>
        <w:overflowPunct/>
        <w:topLinePunct w:val="0"/>
        <w:autoSpaceDE/>
        <w:autoSpaceDN/>
        <w:bidi w:val="0"/>
        <w:adjustRightInd/>
        <w:snapToGrid/>
        <w:spacing w:beforeLines="0" w:after="0" w:afterLines="0" w:line="240" w:lineRule="auto"/>
        <w:textAlignment w:val="auto"/>
        <w:outlineLvl w:val="0"/>
        <w:rPr>
          <w:rFonts w:hint="default" w:ascii="Arial" w:hAnsi="Arial" w:eastAsia="宋体" w:cs="Arial"/>
          <w:b/>
          <w:color w:val="auto"/>
          <w:sz w:val="24"/>
          <w:szCs w:val="24"/>
          <w:highlight w:val="none"/>
          <w:lang w:val="en-US" w:eastAsia="zh-CN"/>
        </w:rPr>
      </w:pPr>
      <w:r>
        <w:rPr>
          <w:rFonts w:ascii="Arial" w:hAnsi="Arial" w:eastAsia="宋体" w:cs="Arial"/>
          <w:b/>
          <w:sz w:val="24"/>
          <w:szCs w:val="24"/>
          <w:lang w:eastAsia="zh-CN"/>
        </w:rPr>
        <w:t>Toulouse, France, November 14 – November 18, 2022</w:t>
      </w:r>
    </w:p>
    <w:bookmarkEnd w:id="2"/>
    <w:p>
      <w:pPr>
        <w:keepNext/>
        <w:keepLines/>
        <w:pageBreakBefore w:val="0"/>
        <w:widowControl/>
        <w:tabs>
          <w:tab w:val="left" w:pos="1530"/>
        </w:tabs>
        <w:kinsoku/>
        <w:topLinePunct w:val="0"/>
        <w:bidi w:val="0"/>
        <w:snapToGrid/>
        <w:ind w:right="936"/>
        <w:rPr>
          <w:rFonts w:ascii="Arial" w:hAnsi="Arial" w:cs="Arial"/>
          <w:b/>
          <w:lang w:eastAsia="ko-KR"/>
        </w:rPr>
      </w:pPr>
    </w:p>
    <w:p>
      <w:pPr>
        <w:keepNext/>
        <w:keepLines/>
        <w:pageBreakBefore w:val="0"/>
        <w:widowControl/>
        <w:tabs>
          <w:tab w:val="left" w:pos="2165"/>
        </w:tabs>
        <w:kinsoku/>
        <w:wordWrap/>
        <w:overflowPunct/>
        <w:topLinePunct w:val="0"/>
        <w:autoSpaceDE/>
        <w:autoSpaceDN/>
        <w:bidi w:val="0"/>
        <w:adjustRightInd/>
        <w:snapToGrid/>
        <w:spacing w:before="120" w:after="120" w:line="240" w:lineRule="auto"/>
        <w:ind w:left="2127" w:right="0" w:rightChars="0" w:hanging="2127"/>
        <w:jc w:val="both"/>
        <w:textAlignment w:val="auto"/>
        <w:outlineLvl w:val="9"/>
        <w:rPr>
          <w:rFonts w:hint="default" w:ascii="Arial" w:hAnsi="Arial" w:eastAsia="宋体" w:cs="Arial"/>
          <w:b/>
          <w:bCs w:val="0"/>
          <w:color w:val="auto"/>
          <w:sz w:val="20"/>
          <w:szCs w:val="20"/>
          <w:highlight w:val="none"/>
          <w:lang w:val="en-US" w:eastAsia="zh-CN" w:bidi="ar-SA"/>
        </w:rPr>
      </w:pPr>
      <w:bookmarkStart w:id="3" w:name="OLE_LINK12"/>
      <w:r>
        <w:rPr>
          <w:rFonts w:hint="default" w:ascii="Arial" w:hAnsi="Arial" w:eastAsia="MS Mincho" w:cs="Arial"/>
          <w:b/>
          <w:bCs w:val="0"/>
          <w:color w:val="auto"/>
          <w:sz w:val="20"/>
          <w:szCs w:val="20"/>
          <w:highlight w:val="none"/>
          <w:lang w:val="en-GB" w:eastAsia="zh-CN" w:bidi="ar-SA"/>
        </w:rPr>
        <w:t>Source</w:t>
      </w:r>
      <w:r>
        <w:rPr>
          <w:rFonts w:hint="default" w:ascii="Arial" w:hAnsi="Arial" w:eastAsia="宋体" w:cs="Arial"/>
          <w:b/>
          <w:bCs w:val="0"/>
          <w:color w:val="auto"/>
          <w:sz w:val="20"/>
          <w:szCs w:val="20"/>
          <w:highlight w:val="none"/>
          <w:lang w:val="en-GB" w:eastAsia="zh-CN" w:bidi="ar-SA"/>
        </w:rPr>
        <w:t>:</w:t>
      </w:r>
      <w:r>
        <w:rPr>
          <w:rFonts w:hint="default" w:ascii="Arial" w:hAnsi="Arial" w:eastAsia="宋体" w:cs="Arial"/>
          <w:b/>
          <w:bCs w:val="0"/>
          <w:color w:val="auto"/>
          <w:sz w:val="20"/>
          <w:szCs w:val="20"/>
          <w:highlight w:val="none"/>
          <w:lang w:val="en-GB" w:eastAsia="zh-CN" w:bidi="ar-SA"/>
        </w:rPr>
        <w:tab/>
      </w:r>
      <w:r>
        <w:rPr>
          <w:rFonts w:hint="default" w:ascii="Arial" w:hAnsi="Arial" w:eastAsia="宋体" w:cs="Arial"/>
          <w:b/>
          <w:bCs w:val="0"/>
          <w:color w:val="auto"/>
          <w:sz w:val="20"/>
          <w:szCs w:val="20"/>
          <w:highlight w:val="none"/>
          <w:lang w:val="en-GB" w:eastAsia="zh-CN" w:bidi="ar-SA"/>
        </w:rPr>
        <w:t>ZTE</w:t>
      </w:r>
      <w:r>
        <w:rPr>
          <w:rFonts w:hint="default" w:ascii="Arial" w:hAnsi="Arial" w:eastAsia="宋体" w:cs="Arial"/>
          <w:b/>
          <w:bCs w:val="0"/>
          <w:color w:val="auto"/>
          <w:sz w:val="20"/>
          <w:szCs w:val="20"/>
          <w:highlight w:val="none"/>
          <w:lang w:val="en-US" w:eastAsia="zh-CN" w:bidi="ar-SA"/>
        </w:rPr>
        <w:t xml:space="preserve"> Corporation</w:t>
      </w:r>
    </w:p>
    <w:p>
      <w:pPr>
        <w:keepNext/>
        <w:keepLines/>
        <w:pageBreakBefore w:val="0"/>
        <w:widowControl/>
        <w:tabs>
          <w:tab w:val="left" w:pos="2165"/>
        </w:tabs>
        <w:kinsoku/>
        <w:wordWrap/>
        <w:overflowPunct/>
        <w:topLinePunct w:val="0"/>
        <w:autoSpaceDE/>
        <w:autoSpaceDN/>
        <w:bidi w:val="0"/>
        <w:adjustRightInd/>
        <w:snapToGrid/>
        <w:spacing w:before="120" w:after="120" w:line="240" w:lineRule="auto"/>
        <w:ind w:left="2127" w:right="0" w:rightChars="0" w:hanging="2127"/>
        <w:jc w:val="both"/>
        <w:textAlignment w:val="auto"/>
        <w:outlineLvl w:val="9"/>
        <w:rPr>
          <w:rFonts w:hint="default" w:ascii="Arial" w:hAnsi="Arial" w:cs="Arial"/>
          <w:b/>
          <w:bCs w:val="0"/>
          <w:i w:val="0"/>
          <w:iCs w:val="0"/>
          <w:color w:val="000000"/>
          <w:sz w:val="20"/>
          <w:szCs w:val="20"/>
        </w:rPr>
      </w:pPr>
      <w:r>
        <w:rPr>
          <w:rFonts w:hint="default" w:ascii="Arial" w:hAnsi="Arial" w:eastAsia="MS Mincho" w:cs="Arial"/>
          <w:b/>
          <w:bCs w:val="0"/>
          <w:color w:val="auto"/>
          <w:sz w:val="20"/>
          <w:szCs w:val="20"/>
          <w:highlight w:val="none"/>
          <w:lang w:val="en-US" w:eastAsia="zh-CN" w:bidi="ar-SA"/>
        </w:rPr>
        <w:t>Title:</w:t>
      </w:r>
      <w:r>
        <w:rPr>
          <w:rFonts w:hint="default" w:ascii="Arial" w:hAnsi="Arial" w:eastAsia="MS Mincho" w:cs="Arial"/>
          <w:b/>
          <w:bCs w:val="0"/>
          <w:color w:val="auto"/>
          <w:sz w:val="20"/>
          <w:szCs w:val="20"/>
          <w:highlight w:val="none"/>
          <w:lang w:val="en-US" w:eastAsia="zh-CN" w:bidi="ar-SA"/>
        </w:rPr>
        <w:tab/>
      </w:r>
      <w:bookmarkStart w:id="4" w:name="OLE_LINK51"/>
      <w:r>
        <w:rPr>
          <w:rFonts w:hint="eastAsia" w:ascii="Arial" w:hAnsi="Arial" w:eastAsia="宋体" w:cs="Arial"/>
          <w:b/>
          <w:bCs w:val="0"/>
          <w:i w:val="0"/>
          <w:iCs w:val="0"/>
          <w:color w:val="auto"/>
          <w:sz w:val="20"/>
          <w:szCs w:val="20"/>
          <w:lang w:val="en-US" w:eastAsia="zh-CN" w:bidi="ar-SA"/>
        </w:rPr>
        <w:t>Discussion and draft reply LS on</w:t>
      </w:r>
      <w:r>
        <w:rPr>
          <w:rFonts w:hint="default" w:ascii="Arial" w:hAnsi="Arial" w:eastAsia="宋体" w:cs="Arial"/>
          <w:b/>
          <w:bCs w:val="0"/>
          <w:i w:val="0"/>
          <w:iCs w:val="0"/>
          <w:color w:val="auto"/>
          <w:sz w:val="20"/>
          <w:szCs w:val="20"/>
          <w:lang w:val="en-US" w:eastAsia="zh-CN" w:bidi="ar-SA"/>
        </w:rPr>
        <w:t xml:space="preserve"> </w:t>
      </w:r>
      <w:r>
        <w:rPr>
          <w:rFonts w:hint="default" w:ascii="Arial" w:hAnsi="Arial" w:cs="Arial"/>
          <w:b/>
          <w:bCs w:val="0"/>
          <w:i w:val="0"/>
          <w:iCs w:val="0"/>
          <w:color w:val="000000"/>
          <w:sz w:val="20"/>
          <w:szCs w:val="20"/>
        </w:rPr>
        <w:t>ue-PowerClassPerBandPerBC-r17</w:t>
      </w:r>
      <w:bookmarkEnd w:id="4"/>
    </w:p>
    <w:p>
      <w:pPr>
        <w:keepNext/>
        <w:keepLines/>
        <w:pageBreakBefore w:val="0"/>
        <w:widowControl/>
        <w:tabs>
          <w:tab w:val="left" w:pos="2155"/>
        </w:tabs>
        <w:kinsoku/>
        <w:wordWrap/>
        <w:overflowPunct/>
        <w:topLinePunct w:val="0"/>
        <w:autoSpaceDE/>
        <w:autoSpaceDN/>
        <w:bidi w:val="0"/>
        <w:adjustRightInd/>
        <w:snapToGrid/>
        <w:spacing w:before="120" w:after="120" w:line="240" w:lineRule="auto"/>
        <w:ind w:left="2610" w:right="0" w:rightChars="0" w:hanging="2610"/>
        <w:jc w:val="both"/>
        <w:textAlignment w:val="auto"/>
        <w:outlineLvl w:val="9"/>
        <w:rPr>
          <w:rFonts w:hint="default" w:ascii="Arial" w:hAnsi="Arial" w:eastAsia="MS Mincho" w:cs="Arial"/>
          <w:b/>
          <w:bCs w:val="0"/>
          <w:color w:val="auto"/>
          <w:sz w:val="20"/>
          <w:szCs w:val="20"/>
          <w:highlight w:val="none"/>
          <w:lang w:val="en-US" w:eastAsia="zh-CN" w:bidi="ar-SA"/>
        </w:rPr>
      </w:pPr>
      <w:r>
        <w:rPr>
          <w:rFonts w:hint="default" w:ascii="Arial" w:hAnsi="Arial" w:eastAsia="MS Mincho" w:cs="Arial"/>
          <w:b/>
          <w:bCs w:val="0"/>
          <w:color w:val="auto"/>
          <w:sz w:val="20"/>
          <w:szCs w:val="20"/>
          <w:highlight w:val="none"/>
          <w:lang w:val="en-GB" w:eastAsia="zh-CN" w:bidi="ar-SA"/>
        </w:rPr>
        <w:t>Agenda Item:</w:t>
      </w:r>
      <w:r>
        <w:rPr>
          <w:rFonts w:hint="default" w:ascii="Arial" w:hAnsi="Arial" w:eastAsia="MS Mincho" w:cs="Arial"/>
          <w:b/>
          <w:bCs w:val="0"/>
          <w:color w:val="auto"/>
          <w:sz w:val="20"/>
          <w:szCs w:val="20"/>
          <w:highlight w:val="none"/>
          <w:lang w:val="en-GB" w:eastAsia="zh-CN" w:bidi="ar-SA"/>
        </w:rPr>
        <w:tab/>
      </w:r>
      <w:bookmarkStart w:id="54" w:name="_GoBack"/>
      <w:bookmarkEnd w:id="54"/>
      <w:r>
        <w:rPr>
          <w:rFonts w:hint="eastAsia" w:ascii="Arial" w:hAnsi="Arial" w:eastAsia="MS Mincho" w:cs="Arial"/>
          <w:b/>
          <w:bCs w:val="0"/>
          <w:color w:val="auto"/>
          <w:sz w:val="20"/>
          <w:szCs w:val="20"/>
          <w:lang w:val="en-US" w:eastAsia="zh-CN" w:bidi="ar-SA"/>
        </w:rPr>
        <w:t>10.2.3</w:t>
      </w:r>
    </w:p>
    <w:p>
      <w:pPr>
        <w:keepNext/>
        <w:keepLines/>
        <w:pageBreakBefore w:val="0"/>
        <w:widowControl/>
        <w:tabs>
          <w:tab w:val="left" w:pos="2160"/>
        </w:tabs>
        <w:kinsoku/>
        <w:wordWrap/>
        <w:overflowPunct/>
        <w:topLinePunct w:val="0"/>
        <w:autoSpaceDE/>
        <w:autoSpaceDN/>
        <w:bidi w:val="0"/>
        <w:adjustRightInd/>
        <w:snapToGrid/>
        <w:spacing w:before="120" w:after="120" w:line="240" w:lineRule="auto"/>
        <w:ind w:left="2610" w:right="0" w:rightChars="0" w:hanging="2610"/>
        <w:jc w:val="both"/>
        <w:textAlignment w:val="auto"/>
        <w:outlineLvl w:val="9"/>
        <w:rPr>
          <w:rFonts w:hint="default" w:ascii="Arial" w:hAnsi="Arial" w:eastAsia="宋体" w:cs="Arial"/>
          <w:b/>
          <w:bCs w:val="0"/>
          <w:color w:val="auto"/>
          <w:sz w:val="20"/>
          <w:szCs w:val="20"/>
          <w:highlight w:val="none"/>
          <w:lang w:val="en-GB" w:eastAsia="zh-CN" w:bidi="ar-SA"/>
        </w:rPr>
      </w:pPr>
      <w:r>
        <w:rPr>
          <w:rFonts w:hint="default" w:ascii="Arial" w:hAnsi="Arial" w:eastAsia="MS Mincho" w:cs="Arial"/>
          <w:b/>
          <w:bCs w:val="0"/>
          <w:color w:val="auto"/>
          <w:sz w:val="20"/>
          <w:szCs w:val="20"/>
          <w:highlight w:val="none"/>
          <w:lang w:val="en-GB" w:eastAsia="zh-CN" w:bidi="ar-SA"/>
        </w:rPr>
        <w:t>Document for:</w:t>
      </w:r>
      <w:r>
        <w:rPr>
          <w:rFonts w:hint="default" w:ascii="Arial" w:hAnsi="Arial" w:eastAsia="MS Mincho" w:cs="Arial"/>
          <w:b/>
          <w:bCs w:val="0"/>
          <w:color w:val="auto"/>
          <w:sz w:val="20"/>
          <w:szCs w:val="20"/>
          <w:highlight w:val="none"/>
          <w:lang w:val="en-GB" w:eastAsia="zh-CN" w:bidi="ar-SA"/>
        </w:rPr>
        <w:tab/>
      </w:r>
      <w:r>
        <w:rPr>
          <w:rFonts w:hint="default" w:ascii="Arial" w:hAnsi="Arial" w:eastAsia="宋体" w:cs="Arial"/>
          <w:b/>
          <w:bCs w:val="0"/>
          <w:color w:val="auto"/>
          <w:sz w:val="20"/>
          <w:szCs w:val="20"/>
          <w:highlight w:val="none"/>
          <w:lang w:val="en-US" w:eastAsia="zh-CN" w:bidi="ar-SA"/>
        </w:rPr>
        <w:t>Approval</w:t>
      </w:r>
      <w:r>
        <w:rPr>
          <w:rFonts w:hint="default" w:ascii="Arial" w:hAnsi="Arial" w:eastAsia="宋体" w:cs="Arial"/>
          <w:b/>
          <w:bCs w:val="0"/>
          <w:color w:val="auto"/>
          <w:sz w:val="20"/>
          <w:szCs w:val="20"/>
          <w:highlight w:val="none"/>
          <w:lang w:val="en-GB" w:eastAsia="zh-CN" w:bidi="ar-SA"/>
        </w:rPr>
        <w:t xml:space="preserve"> </w:t>
      </w:r>
    </w:p>
    <w:bookmarkEnd w:id="3"/>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1</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Introduction</w:t>
      </w:r>
    </w:p>
    <w:p>
      <w:pPr>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eastAsia="zh-CN"/>
        </w:rPr>
        <w:t>A</w:t>
      </w:r>
      <w:r>
        <w:rPr>
          <w:rFonts w:hint="default" w:ascii="Times New Roman" w:hAnsi="Times New Roman" w:cs="Times New Roman"/>
          <w:sz w:val="20"/>
          <w:szCs w:val="20"/>
          <w:lang w:eastAsia="zh-CN"/>
        </w:rPr>
        <w:t xml:space="preserve"> LS from RAN</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 xml:space="preserve">to RAN4 </w:t>
      </w:r>
      <w:r>
        <w:rPr>
          <w:rFonts w:hint="default" w:ascii="Times New Roman" w:hAnsi="Times New Roman" w:cs="Times New Roman"/>
          <w:sz w:val="20"/>
          <w:szCs w:val="20"/>
          <w:lang w:eastAsia="zh-CN"/>
        </w:rPr>
        <w:t>on</w:t>
      </w:r>
      <w:r>
        <w:rPr>
          <w:rFonts w:hint="default" w:ascii="Times New Roman" w:hAnsi="Times New Roman" w:cs="Times New Roman"/>
          <w:sz w:val="20"/>
          <w:szCs w:val="20"/>
          <w:lang w:val="en-US" w:eastAsia="zh-CN"/>
        </w:rPr>
        <w:t xml:space="preserve"> </w:t>
      </w:r>
      <w:bookmarkStart w:id="5" w:name="OLE_LINK6"/>
      <w:r>
        <w:rPr>
          <w:rFonts w:hint="default" w:ascii="Times New Roman" w:hAnsi="Times New Roman" w:eastAsia="宋体" w:cs="Times New Roman"/>
          <w:bCs/>
          <w:color w:val="000000"/>
          <w:sz w:val="20"/>
          <w:szCs w:val="20"/>
          <w:lang w:eastAsia="zh-CN"/>
        </w:rPr>
        <w:t xml:space="preserve">the </w:t>
      </w:r>
      <w:bookmarkStart w:id="6" w:name="OLE_LINK13"/>
      <w:r>
        <w:rPr>
          <w:rFonts w:hint="default" w:ascii="Times New Roman" w:hAnsi="Times New Roman" w:cs="Times New Roman"/>
          <w:bCs/>
          <w:i/>
          <w:iCs/>
          <w:color w:val="000000"/>
          <w:sz w:val="20"/>
          <w:szCs w:val="20"/>
        </w:rPr>
        <w:t>ue-PowerClassPerBandPerBC-r17</w:t>
      </w:r>
      <w:bookmarkEnd w:id="6"/>
      <w:r>
        <w:rPr>
          <w:rFonts w:hint="default" w:ascii="Times New Roman" w:hAnsi="Times New Roman" w:eastAsia="宋体" w:cs="Times New Roman"/>
          <w:bCs/>
          <w:color w:val="000000"/>
          <w:sz w:val="20"/>
          <w:szCs w:val="20"/>
          <w:lang w:eastAsia="zh-CN"/>
        </w:rPr>
        <w:t>(R4 16-8)</w:t>
      </w:r>
      <w:bookmarkEnd w:id="5"/>
      <w:r>
        <w:rPr>
          <w:rFonts w:hint="default" w:ascii="Times New Roman" w:hAnsi="Times New Roman" w:cs="Times New Roman"/>
          <w:sz w:val="20"/>
          <w:szCs w:val="20"/>
          <w:lang w:eastAsia="zh-CN"/>
        </w:rPr>
        <w:t xml:space="preserve">was agreed [1], </w:t>
      </w:r>
      <w:r>
        <w:rPr>
          <w:rFonts w:hint="default" w:ascii="Times New Roman" w:hAnsi="Times New Roman" w:cs="Times New Roman"/>
          <w:sz w:val="20"/>
          <w:szCs w:val="20"/>
          <w:lang w:val="en-US" w:eastAsia="zh-CN"/>
        </w:rPr>
        <w:t xml:space="preserve">in </w:t>
      </w:r>
      <w:r>
        <w:rPr>
          <w:rFonts w:hint="default" w:ascii="Times New Roman" w:hAnsi="Times New Roman" w:cs="Times New Roman"/>
          <w:sz w:val="20"/>
          <w:szCs w:val="20"/>
          <w:lang w:eastAsia="zh-CN"/>
        </w:rPr>
        <w:t xml:space="preserve">which </w:t>
      </w:r>
      <w:r>
        <w:rPr>
          <w:rFonts w:hint="default" w:ascii="Times New Roman" w:hAnsi="Times New Roman" w:cs="Times New Roman"/>
          <w:sz w:val="20"/>
          <w:szCs w:val="20"/>
          <w:lang w:val="en-US" w:eastAsia="zh-CN"/>
        </w:rPr>
        <w:t>the following questions should be solved by</w:t>
      </w:r>
      <w:r>
        <w:rPr>
          <w:rFonts w:hint="eastAsia" w:cs="Times New Roman"/>
          <w:sz w:val="20"/>
          <w:szCs w:val="20"/>
          <w:lang w:val="en-US" w:eastAsia="zh-CN"/>
        </w:rPr>
        <w:t xml:space="preserve"> </w:t>
      </w:r>
      <w:r>
        <w:rPr>
          <w:rFonts w:hint="default" w:ascii="Times New Roman" w:hAnsi="Times New Roman" w:cs="Times New Roman"/>
          <w:sz w:val="20"/>
          <w:szCs w:val="20"/>
        </w:rPr>
        <w:t>RAN4:</w:t>
      </w:r>
    </w:p>
    <w:p>
      <w:pPr>
        <w:keepNext/>
        <w:keepLines/>
        <w:pageBreakBefore w:val="0"/>
        <w:widowControl/>
        <w:numPr>
          <w:ilvl w:val="0"/>
          <w:numId w:val="10"/>
        </w:numPr>
        <w:kinsoku/>
        <w:wordWrap/>
        <w:overflowPunct/>
        <w:topLinePunct w:val="0"/>
        <w:autoSpaceDE/>
        <w:autoSpaceDN/>
        <w:bidi w:val="0"/>
        <w:adjustRightInd/>
        <w:snapToGrid/>
        <w:spacing w:before="120" w:after="120"/>
        <w:textAlignment w:val="auto"/>
        <w:rPr>
          <w:rFonts w:hint="default" w:ascii="Times New Roman" w:hAnsi="Times New Roman" w:cs="Times New Roman"/>
          <w:i/>
          <w:iCs/>
          <w:color w:val="000000"/>
          <w:sz w:val="20"/>
          <w:szCs w:val="20"/>
          <w:shd w:val="clear" w:color="auto" w:fill="FFFFFF"/>
          <w:lang w:eastAsia="zh-CN" w:bidi="ar"/>
        </w:rPr>
      </w:pPr>
      <w:r>
        <w:rPr>
          <w:rFonts w:hint="default" w:ascii="Times New Roman" w:hAnsi="Times New Roman" w:cs="Times New Roman"/>
          <w:i/>
          <w:iCs/>
          <w:color w:val="000000"/>
          <w:sz w:val="20"/>
          <w:szCs w:val="20"/>
          <w:shd w:val="clear" w:color="auto" w:fill="FFFFFF"/>
          <w:lang w:eastAsia="zh-CN" w:bidi="ar"/>
        </w:rPr>
        <w:t>Whether R4 16-8 is applicable to only inter-band CA?</w:t>
      </w:r>
    </w:p>
    <w:p>
      <w:pPr>
        <w:keepNext/>
        <w:keepLines/>
        <w:pageBreakBefore w:val="0"/>
        <w:widowControl/>
        <w:numPr>
          <w:ilvl w:val="0"/>
          <w:numId w:val="10"/>
        </w:numPr>
        <w:kinsoku/>
        <w:wordWrap/>
        <w:overflowPunct/>
        <w:topLinePunct w:val="0"/>
        <w:autoSpaceDE/>
        <w:autoSpaceDN/>
        <w:bidi w:val="0"/>
        <w:adjustRightInd/>
        <w:snapToGrid/>
        <w:spacing w:before="120" w:after="120"/>
        <w:textAlignment w:val="auto"/>
        <w:rPr>
          <w:sz w:val="20"/>
          <w:szCs w:val="20"/>
        </w:rPr>
      </w:pPr>
      <w:r>
        <w:rPr>
          <w:rFonts w:hint="default" w:ascii="Times New Roman" w:hAnsi="Times New Roman" w:cs="Times New Roman"/>
          <w:i/>
          <w:iCs/>
          <w:color w:val="000000"/>
          <w:sz w:val="20"/>
          <w:szCs w:val="20"/>
          <w:shd w:val="clear" w:color="auto" w:fill="FFFFFF"/>
          <w:lang w:eastAsia="zh-CN" w:bidi="ar"/>
        </w:rPr>
        <w:t>What is the interaction between R4 16-8 and the existing power class capabilities (i.e. ue-PowerClass/ue-PowerClass-v1610/ue-PowerClass-1700, powerClassNRPart-r16 (if R4 16-8 is also applicable to the cases other than inter-band CA) and powerClass/powerClass-v1610) ?</w:t>
      </w:r>
    </w:p>
    <w:p>
      <w:pPr>
        <w:keepNext/>
        <w:keepLines/>
        <w:pageBreakBefore w:val="0"/>
        <w:widowControl/>
        <w:numPr>
          <w:ilvl w:val="0"/>
          <w:numId w:val="0"/>
        </w:numPr>
        <w:kinsoku/>
        <w:wordWrap/>
        <w:overflowPunct/>
        <w:topLinePunct w:val="0"/>
        <w:autoSpaceDE/>
        <w:autoSpaceDN/>
        <w:bidi w:val="0"/>
        <w:adjustRightInd/>
        <w:snapToGrid/>
        <w:spacing w:before="120"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 xml:space="preserve">In this contribution, we 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this issue, and draft LS is attached at the end of the contribution.</w:t>
      </w: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2</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Discussion</w:t>
      </w:r>
    </w:p>
    <w:p>
      <w:pPr>
        <w:keepNext/>
        <w:keepLines/>
        <w:pageBreakBefore w:val="0"/>
        <w:widowControl/>
        <w:kinsoku/>
        <w:wordWrap/>
        <w:overflowPunct/>
        <w:topLinePunct w:val="0"/>
        <w:autoSpaceDE/>
        <w:autoSpaceDN/>
        <w:bidi w:val="0"/>
        <w:adjustRightInd/>
        <w:snapToGrid/>
        <w:spacing w:before="120" w:after="120"/>
        <w:textAlignment w:val="auto"/>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The meanings of the related power classes capability are given in table 1 below.</w:t>
      </w:r>
    </w:p>
    <w:p>
      <w:pPr>
        <w:keepNext/>
        <w:keepLines/>
        <w:pageBreakBefore w:val="0"/>
        <w:widowControl/>
        <w:kinsoku/>
        <w:wordWrap/>
        <w:overflowPunct/>
        <w:topLinePunct w:val="0"/>
        <w:autoSpaceDE/>
        <w:autoSpaceDN/>
        <w:bidi w:val="0"/>
        <w:adjustRightInd/>
        <w:snapToGrid/>
        <w:spacing w:before="120" w:after="120"/>
        <w:jc w:val="center"/>
        <w:textAlignment w:val="auto"/>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Table 1. The related power class capabilities</w:t>
      </w:r>
    </w:p>
    <w:tbl>
      <w:tblPr>
        <w:tblStyle w:val="30"/>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8"/>
              <w:rPr>
                <w:b/>
                <w:i/>
              </w:rPr>
            </w:pPr>
            <w:bookmarkStart w:id="7" w:name="OLE_LINK17"/>
            <w:r>
              <w:rPr>
                <w:b/>
                <w:i/>
              </w:rPr>
              <w:t>powerClassNRPart-r16</w:t>
            </w:r>
          </w:p>
          <w:bookmarkEnd w:id="7"/>
          <w:p>
            <w:pPr>
              <w:pStyle w:val="68"/>
            </w:pPr>
            <w:r>
              <w:t>Indicates NR part power class the UE supports when operating according to this band combination.</w:t>
            </w:r>
          </w:p>
          <w:p>
            <w:pPr>
              <w:pStyle w:val="68"/>
              <w:rPr>
                <w:b/>
                <w:i/>
              </w:rPr>
            </w:pPr>
            <w:r>
              <w:rPr>
                <w:highlight w:val="yellow"/>
                <w:lang w:eastAsia="zh-CN"/>
              </w:rPr>
              <w:t>This</w:t>
            </w:r>
            <w:r>
              <w:rPr>
                <w:highlight w:val="yellow"/>
                <w:lang w:eastAsia="en-GB"/>
              </w:rPr>
              <w:t xml:space="preserve"> field only applies for</w:t>
            </w:r>
            <w:r>
              <w:rPr>
                <w:highlight w:val="yellow"/>
              </w:rPr>
              <w:t xml:space="preserve"> MR</w:t>
            </w:r>
            <w:r>
              <w:rPr>
                <w:highlight w:val="yellow"/>
                <w:lang w:eastAsia="zh-CN"/>
              </w:rPr>
              <w:t>-</w:t>
            </w:r>
            <w:r>
              <w:rPr>
                <w:highlight w:val="yellow"/>
              </w:rP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Pr>
          <w:p>
            <w:pPr>
              <w:pStyle w:val="68"/>
              <w:jc w:val="center"/>
              <w:rPr>
                <w:rFonts w:cs="Arial"/>
                <w:szCs w:val="18"/>
              </w:rPr>
            </w:pPr>
            <w:r>
              <w:rPr>
                <w:rFonts w:cs="Arial"/>
                <w:szCs w:val="18"/>
              </w:rPr>
              <w:t>BC</w:t>
            </w:r>
          </w:p>
        </w:tc>
        <w:tc>
          <w:tcPr>
            <w:tcW w:w="567" w:type="dxa"/>
          </w:tcPr>
          <w:p>
            <w:pPr>
              <w:pStyle w:val="68"/>
              <w:jc w:val="center"/>
              <w:rPr>
                <w:rFonts w:cs="Arial"/>
                <w:szCs w:val="18"/>
              </w:rPr>
            </w:pPr>
            <w:r>
              <w:rPr>
                <w:rFonts w:cs="Arial"/>
                <w:szCs w:val="18"/>
              </w:rPr>
              <w:t>No</w:t>
            </w:r>
          </w:p>
        </w:tc>
        <w:tc>
          <w:tcPr>
            <w:tcW w:w="709" w:type="dxa"/>
          </w:tcPr>
          <w:p>
            <w:pPr>
              <w:pStyle w:val="68"/>
              <w:jc w:val="center"/>
              <w:rPr>
                <w:rFonts w:eastAsia="等线"/>
              </w:rPr>
            </w:pPr>
            <w:r>
              <w:rPr>
                <w:rFonts w:cs="Arial"/>
                <w:szCs w:val="18"/>
              </w:rPr>
              <w:t>N/A</w:t>
            </w:r>
          </w:p>
        </w:tc>
        <w:tc>
          <w:tcPr>
            <w:tcW w:w="728" w:type="dxa"/>
          </w:tcPr>
          <w:p>
            <w:pPr>
              <w:pStyle w:val="68"/>
              <w:jc w:val="center"/>
              <w:rPr>
                <w:rFonts w:cs="Arial"/>
                <w:szCs w:val="18"/>
              </w:rPr>
            </w:pPr>
            <w:r>
              <w:rPr>
                <w:rFonts w:cs="Arial"/>
                <w:szCs w:val="18"/>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8"/>
              <w:rPr>
                <w:b/>
                <w:i/>
              </w:rPr>
            </w:pPr>
            <w:r>
              <w:rPr>
                <w:b/>
                <w:i/>
              </w:rPr>
              <w:t>powerClass, powerClass-v1610</w:t>
            </w:r>
          </w:p>
          <w:p>
            <w:pPr>
              <w:pStyle w:val="68"/>
            </w:pPr>
            <w:r>
              <w:t xml:space="preserve">Indicates power class the UE supports when operating according to this band combination. </w:t>
            </w:r>
            <w:r>
              <w:rPr>
                <w:highlight w:val="yellow"/>
              </w:rPr>
              <w:t>If the field is absent, the UE supports the default power class. If this power class is higher than the power class that the UE supports on the individual bands of this band combination (</w:t>
            </w:r>
            <w:r>
              <w:rPr>
                <w:i/>
                <w:highlight w:val="yellow"/>
              </w:rPr>
              <w:t>ue-PowerClass</w:t>
            </w:r>
            <w:r>
              <w:rPr>
                <w:highlight w:val="yellow"/>
              </w:rPr>
              <w:t xml:space="preserve"> in </w:t>
            </w:r>
            <w:r>
              <w:rPr>
                <w:i/>
                <w:highlight w:val="yellow"/>
              </w:rPr>
              <w:t>BandNR</w:t>
            </w:r>
            <w:r>
              <w:rPr>
                <w:highlight w:val="yellow"/>
              </w:rPr>
              <w:t xml:space="preserve">), the latter determines maximum TX power available in each band. </w:t>
            </w:r>
            <w:r>
              <w:t xml:space="preserve">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Pr>
          <w:p>
            <w:pPr>
              <w:pStyle w:val="68"/>
              <w:jc w:val="center"/>
              <w:rPr>
                <w:rFonts w:cs="Arial"/>
                <w:szCs w:val="18"/>
              </w:rPr>
            </w:pPr>
            <w:r>
              <w:rPr>
                <w:rFonts w:cs="Arial"/>
                <w:szCs w:val="18"/>
              </w:rPr>
              <w:t>BC</w:t>
            </w:r>
          </w:p>
        </w:tc>
        <w:tc>
          <w:tcPr>
            <w:tcW w:w="567" w:type="dxa"/>
          </w:tcPr>
          <w:p>
            <w:pPr>
              <w:pStyle w:val="68"/>
              <w:jc w:val="center"/>
              <w:rPr>
                <w:rFonts w:cs="Arial"/>
                <w:szCs w:val="18"/>
              </w:rPr>
            </w:pPr>
            <w:r>
              <w:rPr>
                <w:rFonts w:cs="Arial"/>
                <w:szCs w:val="18"/>
              </w:rPr>
              <w:t>No</w:t>
            </w:r>
          </w:p>
        </w:tc>
        <w:tc>
          <w:tcPr>
            <w:tcW w:w="709" w:type="dxa"/>
          </w:tcPr>
          <w:p>
            <w:pPr>
              <w:pStyle w:val="68"/>
              <w:jc w:val="center"/>
              <w:rPr>
                <w:rFonts w:cs="Arial"/>
                <w:szCs w:val="18"/>
              </w:rPr>
            </w:pPr>
            <w:r>
              <w:rPr>
                <w:rFonts w:eastAsia="等线"/>
              </w:rPr>
              <w:t>N/A</w:t>
            </w:r>
          </w:p>
        </w:tc>
        <w:tc>
          <w:tcPr>
            <w:tcW w:w="728" w:type="dxa"/>
          </w:tcPr>
          <w:p>
            <w:pPr>
              <w:pStyle w:val="68"/>
              <w:jc w:val="center"/>
              <w:rPr>
                <w:rFonts w:cs="Arial"/>
                <w:szCs w:val="18"/>
              </w:rPr>
            </w:pPr>
            <w:r>
              <w:rPr>
                <w:rFonts w:cs="Arial"/>
                <w:szCs w:val="18"/>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8"/>
              <w:rPr>
                <w:b/>
                <w:i/>
              </w:rPr>
            </w:pPr>
            <w:r>
              <w:rPr>
                <w:b/>
                <w:i/>
              </w:rPr>
              <w:t>ue-PowerClass, ue-PowerClass-v1610, ue-PowerClass-v1700</w:t>
            </w:r>
          </w:p>
          <w:p>
            <w:pPr>
              <w:pStyle w:val="68"/>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pPr>
              <w:pStyle w:val="68"/>
              <w:jc w:val="center"/>
              <w:rPr>
                <w:rFonts w:cs="Arial"/>
                <w:szCs w:val="18"/>
              </w:rPr>
            </w:pPr>
            <w:r>
              <w:rPr>
                <w:rFonts w:cs="Arial"/>
                <w:szCs w:val="18"/>
              </w:rPr>
              <w:t>Band</w:t>
            </w:r>
          </w:p>
        </w:tc>
        <w:tc>
          <w:tcPr>
            <w:tcW w:w="567" w:type="dxa"/>
          </w:tcPr>
          <w:p>
            <w:pPr>
              <w:pStyle w:val="68"/>
              <w:jc w:val="center"/>
              <w:rPr>
                <w:rFonts w:cs="Arial"/>
                <w:szCs w:val="18"/>
              </w:rPr>
            </w:pPr>
            <w:r>
              <w:rPr>
                <w:rFonts w:cs="Arial"/>
                <w:szCs w:val="18"/>
              </w:rPr>
              <w:t>Yes</w:t>
            </w:r>
          </w:p>
        </w:tc>
        <w:tc>
          <w:tcPr>
            <w:tcW w:w="709" w:type="dxa"/>
          </w:tcPr>
          <w:p>
            <w:pPr>
              <w:pStyle w:val="68"/>
              <w:jc w:val="center"/>
              <w:rPr>
                <w:rFonts w:cs="Arial"/>
                <w:szCs w:val="18"/>
              </w:rPr>
            </w:pPr>
            <w:r>
              <w:rPr>
                <w:bCs/>
                <w:iCs/>
              </w:rPr>
              <w:t>N/A</w:t>
            </w:r>
          </w:p>
        </w:tc>
        <w:tc>
          <w:tcPr>
            <w:tcW w:w="728" w:type="dxa"/>
          </w:tcPr>
          <w:p>
            <w:pPr>
              <w:pStyle w:val="68"/>
              <w:jc w:val="center"/>
            </w:pPr>
            <w:r>
              <w:rPr>
                <w:bCs/>
                <w:iCs/>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8"/>
              <w:rPr>
                <w:b/>
                <w:i/>
              </w:rPr>
            </w:pPr>
            <w:bookmarkStart w:id="8" w:name="OLE_LINK14"/>
            <w:r>
              <w:rPr>
                <w:b/>
                <w:i/>
              </w:rPr>
              <w:t>ue-PowerClassPerBandPerBC-r17</w:t>
            </w:r>
          </w:p>
          <w:bookmarkEnd w:id="8"/>
          <w:p>
            <w:pPr>
              <w:pStyle w:val="57"/>
              <w:rPr>
                <w:b/>
                <w:i/>
              </w:rPr>
            </w:pPr>
            <w:r>
              <w:rPr>
                <w:bCs/>
                <w:iCs/>
              </w:rPr>
              <w:t>Indicates the UE power class per band per band combination.</w:t>
            </w:r>
          </w:p>
        </w:tc>
        <w:tc>
          <w:tcPr>
            <w:tcW w:w="709" w:type="dxa"/>
          </w:tcPr>
          <w:p>
            <w:pPr>
              <w:pStyle w:val="68"/>
              <w:jc w:val="center"/>
            </w:pPr>
            <w:r>
              <w:t>FS</w:t>
            </w:r>
          </w:p>
        </w:tc>
        <w:tc>
          <w:tcPr>
            <w:tcW w:w="567" w:type="dxa"/>
          </w:tcPr>
          <w:p>
            <w:pPr>
              <w:pStyle w:val="68"/>
              <w:jc w:val="center"/>
            </w:pPr>
            <w:r>
              <w:t>No</w:t>
            </w:r>
          </w:p>
        </w:tc>
        <w:tc>
          <w:tcPr>
            <w:tcW w:w="709" w:type="dxa"/>
          </w:tcPr>
          <w:p>
            <w:pPr>
              <w:pStyle w:val="68"/>
              <w:jc w:val="center"/>
              <w:rPr>
                <w:bCs/>
                <w:iCs/>
              </w:rPr>
            </w:pPr>
            <w:r>
              <w:rPr>
                <w:bCs/>
                <w:iCs/>
              </w:rPr>
              <w:t>N/A</w:t>
            </w:r>
          </w:p>
        </w:tc>
        <w:tc>
          <w:tcPr>
            <w:tcW w:w="728" w:type="dxa"/>
          </w:tcPr>
          <w:p>
            <w:pPr>
              <w:pStyle w:val="68"/>
              <w:jc w:val="center"/>
              <w:rPr>
                <w:bCs/>
                <w:iCs/>
              </w:rPr>
            </w:pPr>
            <w:r>
              <w:rPr>
                <w:bCs/>
                <w:iCs/>
              </w:rPr>
              <w:t>FR1 only</w:t>
            </w:r>
          </w:p>
        </w:tc>
      </w:tr>
    </w:tbl>
    <w:p>
      <w:pPr>
        <w:keepNext/>
        <w:keepLines/>
        <w:pageBreakBefore w:val="0"/>
        <w:widowControl/>
        <w:kinsoku/>
        <w:wordWrap/>
        <w:topLinePunct w:val="0"/>
        <w:bidi w:val="0"/>
        <w:snapToGrid/>
        <w:rPr>
          <w:rFonts w:hint="eastAsia" w:eastAsia="宋体" w:cs="Times New Roman"/>
          <w:b w:val="0"/>
          <w:bCs w:val="0"/>
          <w:color w:val="auto"/>
          <w:sz w:val="20"/>
          <w:szCs w:val="20"/>
          <w:highlight w:val="none"/>
          <w:lang w:val="en-US" w:eastAsia="zh-CN"/>
        </w:rPr>
      </w:pPr>
    </w:p>
    <w:p>
      <w:r>
        <w:rPr>
          <w:rFonts w:hint="default" w:ascii="Times New Roman" w:hAnsi="Times New Roman" w:eastAsia="宋体" w:cs="Times New Roman"/>
          <w:b w:val="0"/>
          <w:bCs w:val="0"/>
          <w:color w:val="auto"/>
          <w:sz w:val="20"/>
          <w:szCs w:val="20"/>
          <w:highlight w:val="none"/>
          <w:lang w:val="en-US" w:eastAsia="zh-CN" w:bidi="ar-SA"/>
        </w:rPr>
        <w:t xml:space="preserve">The </w:t>
      </w:r>
      <w:bookmarkStart w:id="9" w:name="OLE_LINK15"/>
      <w:r>
        <w:rPr>
          <w:rFonts w:hint="default" w:ascii="Times New Roman" w:hAnsi="Times New Roman" w:eastAsia="宋体" w:cs="Times New Roman"/>
          <w:b w:val="0"/>
          <w:bCs w:val="0"/>
          <w:color w:val="auto"/>
          <w:sz w:val="20"/>
          <w:szCs w:val="20"/>
          <w:highlight w:val="none"/>
          <w:lang w:val="en-US" w:eastAsia="zh-CN" w:bidi="ar-SA"/>
        </w:rPr>
        <w:t xml:space="preserve">discussion on </w:t>
      </w:r>
      <w:bookmarkStart w:id="10" w:name="OLE_LINK20"/>
      <w:r>
        <w:rPr>
          <w:rFonts w:hint="default" w:ascii="Times New Roman" w:hAnsi="Times New Roman" w:eastAsia="宋体" w:cs="Times New Roman"/>
          <w:b w:val="0"/>
          <w:bCs w:val="0"/>
          <w:color w:val="auto"/>
          <w:sz w:val="20"/>
          <w:szCs w:val="20"/>
          <w:highlight w:val="none"/>
          <w:lang w:val="en-US" w:eastAsia="zh-CN" w:bidi="ar-SA"/>
        </w:rPr>
        <w:t>the</w:t>
      </w:r>
      <w:bookmarkStart w:id="11" w:name="OLE_LINK30"/>
      <w:r>
        <w:rPr>
          <w:rFonts w:hint="default" w:ascii="Times New Roman" w:hAnsi="Times New Roman" w:eastAsia="宋体" w:cs="Times New Roman"/>
          <w:b w:val="0"/>
          <w:bCs w:val="0"/>
          <w:color w:val="auto"/>
          <w:sz w:val="20"/>
          <w:szCs w:val="20"/>
          <w:highlight w:val="none"/>
          <w:lang w:val="en-US" w:eastAsia="zh-CN" w:bidi="ar-SA"/>
        </w:rPr>
        <w:t xml:space="preserve"> capability of </w:t>
      </w:r>
      <w:r>
        <w:rPr>
          <w:rFonts w:hint="default" w:ascii="Times New Roman" w:hAnsi="Times New Roman" w:eastAsia="宋体" w:cs="Times New Roman"/>
          <w:b w:val="0"/>
          <w:bCs w:val="0"/>
          <w:i/>
          <w:iCs/>
          <w:color w:val="auto"/>
          <w:sz w:val="20"/>
          <w:szCs w:val="20"/>
          <w:highlight w:val="none"/>
          <w:lang w:val="en-US" w:eastAsia="zh-CN" w:bidi="ar-SA"/>
        </w:rPr>
        <w:t>ue-PowerClassPerBandPerBC-r17</w:t>
      </w:r>
      <w:bookmarkEnd w:id="9"/>
      <w:bookmarkStart w:id="12" w:name="OLE_LINK21"/>
      <w:r>
        <w:rPr>
          <w:rFonts w:hint="default" w:ascii="Times New Roman" w:hAnsi="Times New Roman" w:eastAsia="Times New Roman" w:cs="Times New Roman"/>
          <w:color w:val="000000"/>
          <w:sz w:val="20"/>
          <w:szCs w:val="20"/>
          <w:shd w:val="clear" w:color="auto" w:fill="FFFFFF"/>
          <w:lang w:val="en-US" w:eastAsia="zh-CN" w:bidi="ar"/>
        </w:rPr>
        <w:t>(R4 16-8)</w:t>
      </w:r>
      <w:bookmarkEnd w:id="10"/>
      <w:bookmarkEnd w:id="12"/>
      <w:r>
        <w:rPr>
          <w:rFonts w:hint="default" w:ascii="Times New Roman" w:hAnsi="Times New Roman" w:eastAsia="宋体" w:cs="Times New Roman"/>
          <w:b w:val="0"/>
          <w:bCs w:val="0"/>
          <w:i/>
          <w:iCs/>
          <w:color w:val="auto"/>
          <w:sz w:val="20"/>
          <w:szCs w:val="20"/>
          <w:highlight w:val="none"/>
          <w:lang w:val="en-US" w:eastAsia="zh-CN" w:bidi="ar-SA"/>
        </w:rPr>
        <w:t xml:space="preserve"> </w:t>
      </w:r>
      <w:bookmarkEnd w:id="11"/>
      <w:r>
        <w:rPr>
          <w:rFonts w:hint="default" w:ascii="Times New Roman" w:hAnsi="Times New Roman" w:eastAsia="宋体" w:cs="Times New Roman"/>
          <w:b w:val="0"/>
          <w:bCs w:val="0"/>
          <w:color w:val="auto"/>
          <w:sz w:val="20"/>
          <w:szCs w:val="20"/>
          <w:highlight w:val="none"/>
          <w:lang w:val="en-US" w:eastAsia="zh-CN" w:bidi="ar-SA"/>
        </w:rPr>
        <w:t xml:space="preserve">was triggered in RAN4 when the high power limits for CA band combination were discussed, and later was discussed as a separate issue. Actually, </w:t>
      </w:r>
      <w:bookmarkStart w:id="13" w:name="OLE_LINK28"/>
      <w:r>
        <w:rPr>
          <w:rFonts w:hint="default" w:ascii="Times New Roman" w:hAnsi="Times New Roman" w:eastAsia="宋体" w:cs="Times New Roman"/>
          <w:b w:val="0"/>
          <w:bCs w:val="0"/>
          <w:color w:val="auto"/>
          <w:sz w:val="20"/>
          <w:szCs w:val="20"/>
          <w:highlight w:val="none"/>
          <w:lang w:val="en-US" w:eastAsia="zh-CN" w:bidi="ar-SA"/>
        </w:rPr>
        <w:t xml:space="preserve">the discussion on the capability of </w:t>
      </w:r>
      <w:r>
        <w:rPr>
          <w:rFonts w:hint="default" w:ascii="Times New Roman" w:hAnsi="Times New Roman" w:eastAsia="宋体" w:cs="Times New Roman"/>
          <w:b w:val="0"/>
          <w:bCs w:val="0"/>
          <w:i/>
          <w:iCs/>
          <w:color w:val="auto"/>
          <w:sz w:val="20"/>
          <w:szCs w:val="20"/>
          <w:highlight w:val="none"/>
          <w:lang w:val="en-US" w:eastAsia="zh-CN" w:bidi="ar-SA"/>
        </w:rPr>
        <w:t xml:space="preserve">ue-PowerClassPerBandPerBC-r17 </w:t>
      </w:r>
      <w:r>
        <w:rPr>
          <w:rFonts w:hint="default" w:ascii="Times New Roman" w:hAnsi="Times New Roman" w:eastAsia="Times New Roman" w:cs="Times New Roman"/>
          <w:color w:val="000000"/>
          <w:sz w:val="20"/>
          <w:szCs w:val="20"/>
          <w:shd w:val="clear" w:color="auto" w:fill="FFFFFF"/>
          <w:lang w:val="en-US" w:eastAsia="zh-CN" w:bidi="ar"/>
        </w:rPr>
        <w:t>(R4 16-8)</w:t>
      </w:r>
      <w:r>
        <w:rPr>
          <w:rFonts w:hint="eastAsia" w:eastAsia="Times New Roman" w:cs="Times New Roman"/>
          <w:color w:val="000000"/>
          <w:sz w:val="20"/>
          <w:szCs w:val="20"/>
          <w:shd w:val="clear" w:color="auto" w:fill="FFFFFF"/>
          <w:lang w:val="en-US" w:eastAsia="zh-CN" w:bidi="ar"/>
        </w:rPr>
        <w:t xml:space="preserve"> </w:t>
      </w:r>
      <w:r>
        <w:rPr>
          <w:rFonts w:hint="default" w:ascii="Times New Roman" w:hAnsi="Times New Roman" w:eastAsia="宋体" w:cs="Times New Roman"/>
          <w:b w:val="0"/>
          <w:bCs w:val="0"/>
          <w:color w:val="auto"/>
          <w:sz w:val="20"/>
          <w:szCs w:val="20"/>
          <w:highlight w:val="none"/>
          <w:lang w:val="en-US" w:eastAsia="zh-CN" w:bidi="ar-SA"/>
        </w:rPr>
        <w:t>was for inter-band UL CA</w:t>
      </w:r>
      <w:bookmarkEnd w:id="13"/>
      <w:r>
        <w:rPr>
          <w:rFonts w:hint="default" w:ascii="Times New Roman" w:hAnsi="Times New Roman" w:eastAsia="宋体" w:cs="Times New Roman"/>
          <w:b w:val="0"/>
          <w:bCs w:val="0"/>
          <w:color w:val="auto"/>
          <w:sz w:val="20"/>
          <w:szCs w:val="20"/>
          <w:highlight w:val="none"/>
          <w:lang w:val="en-US" w:eastAsia="zh-CN" w:bidi="ar-SA"/>
        </w:rPr>
        <w:t xml:space="preserve">, it has no relation with ENDC. While the capability of </w:t>
      </w:r>
      <w:r>
        <w:rPr>
          <w:rFonts w:hint="default" w:ascii="Times New Roman" w:hAnsi="Times New Roman" w:cs="Times New Roman"/>
          <w:b w:val="0"/>
          <w:bCs/>
          <w:i/>
          <w:sz w:val="20"/>
          <w:szCs w:val="20"/>
        </w:rPr>
        <w:t>powerClassNRPart-r16</w:t>
      </w:r>
      <w:r>
        <w:rPr>
          <w:rFonts w:hint="default" w:ascii="Times New Roman" w:hAnsi="Times New Roman" w:eastAsia="宋体" w:cs="Times New Roman"/>
          <w:b/>
          <w:i/>
          <w:sz w:val="20"/>
          <w:szCs w:val="20"/>
          <w:lang w:val="en-US" w:eastAsia="zh-CN"/>
        </w:rPr>
        <w:t xml:space="preserve"> </w:t>
      </w:r>
      <w:r>
        <w:rPr>
          <w:rFonts w:eastAsia="宋体"/>
        </w:rPr>
        <w:t>o</w:t>
      </w:r>
      <w:r>
        <w:rPr>
          <w:rFonts w:eastAsia="宋体"/>
          <w:lang w:eastAsia="en-GB"/>
        </w:rPr>
        <w:t>nly applies for</w:t>
      </w:r>
      <w:r>
        <w:rPr>
          <w:rFonts w:eastAsia="宋体"/>
        </w:rPr>
        <w:t xml:space="preserve"> MR-DC BCs containing only single CC or intra-band CA in NR side. </w:t>
      </w:r>
      <w:r>
        <w:rPr>
          <w:rFonts w:hint="eastAsia" w:ascii="Times New Roman" w:hAnsi="Times New Roman" w:eastAsia="宋体" w:cs="Times New Roman"/>
          <w:b w:val="0"/>
          <w:bCs w:val="0"/>
          <w:color w:val="auto"/>
          <w:sz w:val="20"/>
          <w:szCs w:val="20"/>
          <w:highlight w:val="none"/>
          <w:lang w:val="en-US" w:eastAsia="zh-CN" w:bidi="ar-SA"/>
        </w:rPr>
        <w:t xml:space="preserve"> Therefore, there is no </w:t>
      </w:r>
      <w:r>
        <w:rPr>
          <w:rFonts w:hint="default" w:ascii="Times New Roman" w:hAnsi="Times New Roman" w:eastAsia="Times New Roman" w:cs="Times New Roman"/>
          <w:color w:val="000000"/>
          <w:sz w:val="20"/>
          <w:szCs w:val="20"/>
          <w:shd w:val="clear" w:color="auto" w:fill="FFFFFF"/>
          <w:lang w:val="en-US" w:eastAsia="zh-CN" w:bidi="ar"/>
        </w:rPr>
        <w:t xml:space="preserve">interaction between </w:t>
      </w:r>
      <w:r>
        <w:rPr>
          <w:rFonts w:hint="default" w:ascii="Times New Roman" w:hAnsi="Times New Roman" w:eastAsia="Times New Roman" w:cs="Times New Roman"/>
          <w:i/>
          <w:iCs/>
          <w:color w:val="000000"/>
          <w:sz w:val="20"/>
          <w:szCs w:val="20"/>
          <w:shd w:val="clear" w:color="auto" w:fill="FFFFFF"/>
          <w:lang w:val="en-US" w:eastAsia="zh-CN" w:bidi="ar"/>
        </w:rPr>
        <w:t>ue-PowerClassPerBandPerBC-r17</w:t>
      </w:r>
      <w:r>
        <w:rPr>
          <w:rFonts w:hint="default" w:ascii="Times New Roman" w:hAnsi="Times New Roman" w:eastAsia="Times New Roman" w:cs="Times New Roman"/>
          <w:color w:val="000000"/>
          <w:sz w:val="20"/>
          <w:szCs w:val="20"/>
          <w:shd w:val="clear" w:color="auto" w:fill="FFFFFF"/>
          <w:lang w:val="en-US" w:eastAsia="zh-CN" w:bidi="ar"/>
        </w:rPr>
        <w:t xml:space="preserve"> </w:t>
      </w:r>
      <w:bookmarkStart w:id="14" w:name="OLE_LINK19"/>
      <w:r>
        <w:rPr>
          <w:rFonts w:hint="default" w:ascii="Times New Roman" w:hAnsi="Times New Roman" w:eastAsia="Times New Roman" w:cs="Times New Roman"/>
          <w:color w:val="000000"/>
          <w:sz w:val="20"/>
          <w:szCs w:val="20"/>
          <w:shd w:val="clear" w:color="auto" w:fill="FFFFFF"/>
          <w:lang w:val="en-US" w:eastAsia="zh-CN" w:bidi="ar"/>
        </w:rPr>
        <w:t>(R4 16-8)</w:t>
      </w:r>
      <w:bookmarkEnd w:id="14"/>
      <w:r>
        <w:rPr>
          <w:rFonts w:hint="default" w:ascii="Times New Roman" w:hAnsi="Times New Roman" w:eastAsia="Times New Roman" w:cs="Times New Roman"/>
          <w:color w:val="000000"/>
          <w:sz w:val="20"/>
          <w:szCs w:val="20"/>
          <w:shd w:val="clear" w:color="auto" w:fill="FFFFFF"/>
          <w:lang w:val="en-US" w:eastAsia="zh-CN" w:bidi="ar"/>
        </w:rPr>
        <w:t xml:space="preserve"> and </w:t>
      </w:r>
      <w:r>
        <w:rPr>
          <w:rFonts w:hint="default" w:ascii="Times New Roman" w:hAnsi="Times New Roman" w:eastAsia="Times New Roman" w:cs="Times New Roman"/>
          <w:i/>
          <w:iCs/>
          <w:color w:val="000000"/>
          <w:sz w:val="20"/>
          <w:szCs w:val="20"/>
          <w:shd w:val="clear" w:color="auto" w:fill="FFFFFF"/>
          <w:lang w:val="en-US" w:eastAsia="zh-CN" w:bidi="ar"/>
        </w:rPr>
        <w:t>powerClassNRPart-r16</w:t>
      </w:r>
      <w:r>
        <w:rPr>
          <w:rFonts w:hint="default" w:ascii="Times New Roman" w:hAnsi="Times New Roman" w:eastAsia="Times New Roman" w:cs="Times New Roman"/>
          <w:color w:val="000000"/>
          <w:sz w:val="20"/>
          <w:szCs w:val="20"/>
          <w:shd w:val="clear" w:color="auto" w:fill="FFFFFF"/>
          <w:lang w:val="en-US" w:eastAsia="zh-CN" w:bidi="ar"/>
        </w:rPr>
        <w:t>.</w:t>
      </w:r>
    </w:p>
    <w:p>
      <w:pPr>
        <w:pStyle w:val="68"/>
        <w:rPr>
          <w:rFonts w:hint="default" w:ascii="Times New Roman" w:hAnsi="Times New Roman" w:eastAsia="宋体" w:cs="Times New Roman"/>
          <w:b w:val="0"/>
          <w:bCs w:val="0"/>
          <w:i/>
          <w:iCs/>
          <w:color w:val="auto"/>
          <w:sz w:val="20"/>
          <w:szCs w:val="20"/>
          <w:highlight w:val="none"/>
          <w:lang w:val="en-US" w:eastAsia="zh-CN" w:bidi="ar-SA"/>
        </w:rPr>
      </w:pPr>
      <w:bookmarkStart w:id="15" w:name="OLE_LINK29"/>
      <w:bookmarkStart w:id="16" w:name="OLE_LINK34"/>
      <w:bookmarkStart w:id="17" w:name="OLE_LINK10"/>
      <w:r>
        <w:rPr>
          <w:rFonts w:hint="default" w:ascii="Times New Roman" w:hAnsi="Times New Roman" w:eastAsia="宋体" w:cs="Times New Roman"/>
          <w:b/>
          <w:bCs/>
          <w:i/>
          <w:iCs/>
          <w:color w:val="auto"/>
          <w:sz w:val="20"/>
          <w:szCs w:val="20"/>
          <w:highlight w:val="none"/>
          <w:lang w:val="en-US" w:eastAsia="zh-CN" w:bidi="ar-SA"/>
        </w:rPr>
        <w:t>Observation 1.</w:t>
      </w:r>
      <w:bookmarkEnd w:id="15"/>
      <w:r>
        <w:rPr>
          <w:rFonts w:hint="default" w:ascii="Times New Roman" w:hAnsi="Times New Roman" w:eastAsia="宋体" w:cs="Times New Roman"/>
          <w:b/>
          <w:bCs/>
          <w:i/>
          <w:iCs/>
          <w:color w:val="auto"/>
          <w:sz w:val="20"/>
          <w:szCs w:val="20"/>
          <w:highlight w:val="none"/>
          <w:lang w:val="en-US" w:eastAsia="zh-CN" w:bidi="ar-SA"/>
        </w:rPr>
        <w:t xml:space="preserve"> </w:t>
      </w:r>
      <w:bookmarkEnd w:id="16"/>
      <w:r>
        <w:rPr>
          <w:rFonts w:hint="default" w:ascii="Times New Roman" w:hAnsi="Times New Roman" w:eastAsia="宋体" w:cs="Times New Roman"/>
          <w:b w:val="0"/>
          <w:bCs w:val="0"/>
          <w:i/>
          <w:iCs/>
          <w:color w:val="auto"/>
          <w:sz w:val="20"/>
          <w:szCs w:val="20"/>
          <w:highlight w:val="none"/>
          <w:lang w:val="en-US" w:eastAsia="zh-CN" w:bidi="ar-SA"/>
        </w:rPr>
        <w:t xml:space="preserve">The discussion on the capability of ue-PowerClassPerBandPerBC-r17 </w:t>
      </w:r>
      <w:r>
        <w:rPr>
          <w:rFonts w:hint="default" w:ascii="Times New Roman" w:hAnsi="Times New Roman" w:eastAsia="Times New Roman" w:cs="Times New Roman"/>
          <w:i/>
          <w:iCs/>
          <w:color w:val="000000"/>
          <w:sz w:val="20"/>
          <w:szCs w:val="20"/>
          <w:shd w:val="clear" w:color="auto" w:fill="FFFFFF"/>
          <w:lang w:val="en-US" w:eastAsia="zh-CN" w:bidi="ar"/>
        </w:rPr>
        <w:t xml:space="preserve">(R4 16-8) </w:t>
      </w:r>
      <w:r>
        <w:rPr>
          <w:rFonts w:hint="default" w:ascii="Times New Roman" w:hAnsi="Times New Roman" w:eastAsia="宋体" w:cs="Times New Roman"/>
          <w:b w:val="0"/>
          <w:bCs w:val="0"/>
          <w:i/>
          <w:iCs/>
          <w:color w:val="auto"/>
          <w:sz w:val="20"/>
          <w:szCs w:val="20"/>
          <w:highlight w:val="none"/>
          <w:lang w:val="en-US" w:eastAsia="zh-CN" w:bidi="ar-SA"/>
        </w:rPr>
        <w:t>was for inter-band UL CA</w:t>
      </w:r>
    </w:p>
    <w:p>
      <w:pPr>
        <w:keepNext/>
        <w:keepLines/>
        <w:pageBreakBefore w:val="0"/>
        <w:widowControl/>
        <w:kinsoku/>
        <w:wordWrap/>
        <w:overflowPunct/>
        <w:topLinePunct w:val="0"/>
        <w:autoSpaceDE/>
        <w:autoSpaceDN/>
        <w:bidi w:val="0"/>
        <w:adjustRightInd/>
        <w:snapToGrid/>
        <w:spacing w:after="180"/>
        <w:ind w:left="0" w:firstLine="0"/>
        <w:textAlignment w:val="auto"/>
        <w:rPr>
          <w:rFonts w:hint="default" w:ascii="Times New Roman" w:hAnsi="Times New Roman" w:eastAsia="宋体" w:cs="Times New Roman"/>
          <w:b/>
          <w:bCs/>
          <w:i/>
          <w:iCs/>
          <w:color w:val="auto"/>
          <w:kern w:val="2"/>
          <w:sz w:val="20"/>
          <w:szCs w:val="20"/>
          <w:lang w:val="en-US" w:eastAsia="zh-CN" w:bidi="ar-SA"/>
        </w:rPr>
      </w:pPr>
      <w:r>
        <w:rPr>
          <w:rFonts w:hint="eastAsia" w:ascii="Times New Roman" w:hAnsi="Times New Roman" w:eastAsia="宋体" w:cs="Times New Roman"/>
          <w:b/>
          <w:bCs/>
          <w:i/>
          <w:iCs/>
          <w:color w:val="auto"/>
          <w:sz w:val="20"/>
          <w:szCs w:val="20"/>
          <w:highlight w:val="none"/>
          <w:lang w:val="en-US" w:eastAsia="zh-CN" w:bidi="ar-SA"/>
        </w:rPr>
        <w:t>Proposal 1</w:t>
      </w:r>
      <w:r>
        <w:rPr>
          <w:rFonts w:hint="default" w:ascii="Times New Roman" w:hAnsi="Times New Roman" w:eastAsia="宋体" w:cs="Times New Roman"/>
          <w:b/>
          <w:bCs/>
          <w:i/>
          <w:iCs/>
          <w:color w:val="auto"/>
          <w:sz w:val="20"/>
          <w:szCs w:val="20"/>
          <w:highlight w:val="none"/>
          <w:lang w:val="en-US" w:eastAsia="zh-CN" w:bidi="ar-SA"/>
        </w:rPr>
        <w:t>.</w:t>
      </w:r>
      <w:r>
        <w:rPr>
          <w:rFonts w:hint="default" w:ascii="Times New Roman" w:hAnsi="Times New Roman" w:eastAsia="宋体" w:cs="Times New Roman"/>
          <w:b w:val="0"/>
          <w:bCs w:val="0"/>
          <w:i/>
          <w:iCs/>
          <w:color w:val="auto"/>
          <w:sz w:val="20"/>
          <w:szCs w:val="20"/>
          <w:highlight w:val="none"/>
          <w:lang w:val="en-US" w:eastAsia="zh-CN" w:bidi="ar-SA"/>
        </w:rPr>
        <w:t xml:space="preserve"> T</w:t>
      </w:r>
      <w:r>
        <w:rPr>
          <w:rFonts w:hint="default" w:ascii="Times New Roman" w:hAnsi="Times New Roman" w:eastAsia="Times New Roman" w:cs="Times New Roman"/>
          <w:i/>
          <w:iCs/>
          <w:color w:val="000000"/>
          <w:sz w:val="20"/>
          <w:szCs w:val="20"/>
          <w:shd w:val="clear" w:color="auto" w:fill="FFFFFF"/>
          <w:lang w:val="en-US" w:eastAsia="zh-CN" w:bidi="ar"/>
        </w:rPr>
        <w:t xml:space="preserve">here is no </w:t>
      </w:r>
      <w:bookmarkStart w:id="18" w:name="OLE_LINK18"/>
      <w:r>
        <w:rPr>
          <w:rFonts w:hint="default" w:ascii="Times New Roman" w:hAnsi="Times New Roman" w:eastAsia="Times New Roman" w:cs="Times New Roman"/>
          <w:i/>
          <w:iCs/>
          <w:color w:val="000000"/>
          <w:sz w:val="20"/>
          <w:szCs w:val="20"/>
          <w:shd w:val="clear" w:color="auto" w:fill="FFFFFF"/>
          <w:lang w:val="en-US" w:eastAsia="zh-CN" w:bidi="ar"/>
        </w:rPr>
        <w:t>interaction between ue-PowerClassPerBandPerBC-r17 (R4 16-8) and powerClassNRPart-r16.</w:t>
      </w:r>
    </w:p>
    <w:bookmarkEnd w:id="17"/>
    <w:bookmarkEnd w:id="18"/>
    <w:p>
      <w:pPr>
        <w:keepNext/>
        <w:keepLines/>
        <w:pageBreakBefore w:val="0"/>
        <w:widowControl/>
        <w:kinsoku/>
        <w:wordWrap/>
        <w:overflowPunct/>
        <w:topLinePunct w:val="0"/>
        <w:autoSpaceDE/>
        <w:autoSpaceDN/>
        <w:bidi w:val="0"/>
        <w:adjustRightInd/>
        <w:snapToGrid/>
        <w:spacing w:before="0" w:after="18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b w:val="0"/>
          <w:bCs w:val="0"/>
          <w:i w:val="0"/>
          <w:iCs w:val="0"/>
          <w:color w:val="auto"/>
          <w:kern w:val="0"/>
          <w:sz w:val="20"/>
          <w:szCs w:val="20"/>
          <w:highlight w:val="none"/>
          <w:lang w:val="en-US" w:eastAsia="zh-CN" w:bidi="ar-SA"/>
        </w:rPr>
        <w:t xml:space="preserve">Before introducing </w:t>
      </w:r>
      <w:r>
        <w:rPr>
          <w:rFonts w:hint="eastAsia" w:ascii="Times New Roman" w:hAnsi="Times New Roman" w:eastAsia="宋体" w:cs="Times New Roman"/>
          <w:b w:val="0"/>
          <w:bCs w:val="0"/>
          <w:i w:val="0"/>
          <w:iCs w:val="0"/>
          <w:color w:val="auto"/>
          <w:kern w:val="0"/>
          <w:sz w:val="20"/>
          <w:szCs w:val="20"/>
          <w:highlight w:val="none"/>
          <w:lang w:val="en-US" w:eastAsia="zh-CN" w:bidi="ar-SA"/>
        </w:rPr>
        <w:t xml:space="preserve">the </w:t>
      </w:r>
      <w:r>
        <w:rPr>
          <w:rFonts w:hint="default" w:ascii="Times New Roman" w:hAnsi="Times New Roman" w:eastAsia="宋体" w:cs="Times New Roman"/>
          <w:b w:val="0"/>
          <w:bCs w:val="0"/>
          <w:color w:val="auto"/>
          <w:sz w:val="20"/>
          <w:szCs w:val="20"/>
          <w:highlight w:val="none"/>
          <w:lang w:val="en-US" w:eastAsia="zh-CN" w:bidi="ar-SA"/>
        </w:rPr>
        <w:t xml:space="preserve">capability of </w:t>
      </w:r>
      <w:r>
        <w:rPr>
          <w:rFonts w:hint="default" w:ascii="Times New Roman" w:hAnsi="Times New Roman" w:eastAsia="宋体" w:cs="Times New Roman"/>
          <w:b w:val="0"/>
          <w:bCs w:val="0"/>
          <w:i/>
          <w:iCs/>
          <w:color w:val="auto"/>
          <w:sz w:val="20"/>
          <w:szCs w:val="20"/>
          <w:highlight w:val="none"/>
          <w:lang w:val="en-US" w:eastAsia="zh-CN" w:bidi="ar-SA"/>
        </w:rPr>
        <w:t>ue-PowerClassPerBandPerBC-r17</w:t>
      </w:r>
      <w:r>
        <w:rPr>
          <w:rFonts w:hint="default" w:ascii="Times New Roman" w:hAnsi="Times New Roman" w:eastAsia="Times New Roman" w:cs="Times New Roman"/>
          <w:color w:val="000000"/>
          <w:sz w:val="20"/>
          <w:szCs w:val="20"/>
          <w:shd w:val="clear" w:color="auto" w:fill="FFFFFF"/>
          <w:lang w:val="en-US" w:eastAsia="zh-CN" w:bidi="ar"/>
        </w:rPr>
        <w:t>(R4 16-8)</w:t>
      </w:r>
      <w:r>
        <w:rPr>
          <w:rFonts w:hint="eastAsia" w:ascii="Times New Roman" w:hAnsi="Times New Roman" w:eastAsia="宋体" w:cs="Times New Roman"/>
          <w:b w:val="0"/>
          <w:bCs w:val="0"/>
          <w:i/>
          <w:iCs/>
          <w:color w:val="auto"/>
          <w:sz w:val="20"/>
          <w:szCs w:val="20"/>
          <w:highlight w:val="none"/>
          <w:lang w:val="en-US" w:eastAsia="zh-CN" w:bidi="ar-SA"/>
        </w:rPr>
        <w:t>,</w:t>
      </w:r>
      <w:r>
        <w:rPr>
          <w:rFonts w:hint="eastAsia" w:ascii="Times New Roman" w:hAnsi="Times New Roman" w:eastAsia="宋体" w:cs="Times New Roman"/>
          <w:b w:val="0"/>
          <w:bCs w:val="0"/>
          <w:i w:val="0"/>
          <w:iCs w:val="0"/>
          <w:color w:val="auto"/>
          <w:sz w:val="20"/>
          <w:szCs w:val="20"/>
          <w:highlight w:val="none"/>
          <w:lang w:val="en-US" w:eastAsia="zh-CN" w:bidi="ar-SA"/>
        </w:rPr>
        <w:t xml:space="preserve"> in terms of the legacy description in RAN2 spec, for a dedicated band, the </w:t>
      </w:r>
      <w:r>
        <w:rPr>
          <w:rFonts w:eastAsia="宋体"/>
        </w:rPr>
        <w:t xml:space="preserve">maximum Tx power would be determined by </w:t>
      </w:r>
      <w:r>
        <w:rPr>
          <w:rFonts w:hint="eastAsia" w:eastAsia="宋体"/>
          <w:lang w:val="en-US" w:eastAsia="zh-CN"/>
        </w:rPr>
        <w:t xml:space="preserve">the smaller one, i.e. </w:t>
      </w:r>
      <w:r>
        <w:rPr>
          <w:rFonts w:eastAsia="宋体"/>
        </w:rPr>
        <w:t>min {ue-PowerClass(-v1610/1700), powerClass(powerClass-v1610)}</w:t>
      </w:r>
      <w:r>
        <w:rPr>
          <w:rFonts w:hint="eastAsia" w:eastAsia="宋体"/>
          <w:lang w:val="en-US" w:eastAsia="zh-CN"/>
        </w:rPr>
        <w:t xml:space="preserve"> although </w:t>
      </w:r>
      <w:r>
        <w:rPr>
          <w:rFonts w:eastAsia="宋体"/>
        </w:rPr>
        <w:t xml:space="preserve">the legacy </w:t>
      </w:r>
      <w:r>
        <w:rPr>
          <w:rFonts w:hint="eastAsia" w:eastAsia="宋体"/>
          <w:lang w:val="en-US" w:eastAsia="zh-CN"/>
        </w:rPr>
        <w:t xml:space="preserve">capability </w:t>
      </w:r>
      <w:r>
        <w:rPr>
          <w:rFonts w:eastAsia="宋体"/>
        </w:rPr>
        <w:t>(ue-PowerClass&lt;-v1610/1700&gt;) can’t indicate the per band power class in different BCs</w:t>
      </w:r>
      <w:r>
        <w:rPr>
          <w:rFonts w:hint="eastAsia" w:eastAsia="宋体"/>
          <w:lang w:val="en-US" w:eastAsia="zh-CN"/>
        </w:rPr>
        <w:t xml:space="preserve">. In other words, </w:t>
      </w:r>
      <w:bookmarkStart w:id="19" w:name="OLE_LINK35"/>
      <w:r>
        <w:rPr>
          <w:rFonts w:hint="eastAsia" w:eastAsia="宋体"/>
          <w:lang w:val="en-US" w:eastAsia="zh-CN"/>
        </w:rPr>
        <w:t>if UE does not report</w:t>
      </w:r>
      <w:r>
        <w:rPr>
          <w:rFonts w:hint="default" w:ascii="Times New Roman" w:hAnsi="Times New Roman" w:eastAsia="Times New Roman" w:cs="Times New Roman"/>
          <w:color w:val="000000"/>
          <w:sz w:val="20"/>
          <w:szCs w:val="20"/>
          <w:shd w:val="clear" w:color="auto" w:fill="FFFFFF"/>
          <w:lang w:val="en-US" w:eastAsia="zh-CN" w:bidi="ar"/>
        </w:rPr>
        <w:t xml:space="preserve"> </w:t>
      </w:r>
      <w:bookmarkStart w:id="20" w:name="OLE_LINK42"/>
      <w:r>
        <w:rPr>
          <w:rFonts w:ascii="Times New Roman" w:hAnsi="Times New Roman" w:cs="Times New Roman"/>
          <w:i/>
          <w:iCs/>
          <w:sz w:val="20"/>
          <w:szCs w:val="20"/>
        </w:rPr>
        <w:t>ue-PowerClassPerBandPerBC-r17</w:t>
      </w:r>
      <w:r>
        <w:rPr>
          <w:rFonts w:ascii="Times New Roman" w:hAnsi="Times New Roman" w:cs="Times New Roman"/>
          <w:sz w:val="20"/>
          <w:szCs w:val="20"/>
        </w:rPr>
        <w:t xml:space="preserve"> (R4 16-8)</w:t>
      </w:r>
      <w:bookmarkEnd w:id="20"/>
      <w:r>
        <w:rPr>
          <w:rFonts w:hint="default" w:ascii="Times New Roman" w:hAnsi="Times New Roman" w:eastAsia="宋体" w:cs="Times New Roman"/>
          <w:sz w:val="20"/>
          <w:szCs w:val="20"/>
          <w:lang w:val="en-US" w:eastAsia="zh-CN"/>
        </w:rPr>
        <w:t>, the maximum UE power</w:t>
      </w:r>
      <w:r>
        <w:rPr>
          <w:rFonts w:hint="default" w:ascii="Times New Roman" w:hAnsi="Times New Roman" w:eastAsia="Times New Roman" w:cs="Times New Roman"/>
          <w:color w:val="000000"/>
          <w:sz w:val="20"/>
          <w:szCs w:val="20"/>
          <w:shd w:val="clear" w:color="auto" w:fill="FFFFFF"/>
          <w:lang w:val="en-US" w:eastAsia="zh-CN" w:bidi="ar"/>
        </w:rPr>
        <w:t xml:space="preserve"> </w:t>
      </w:r>
      <w:r>
        <w:rPr>
          <w:rFonts w:hint="default" w:ascii="Times New Roman" w:hAnsi="Times New Roman" w:eastAsia="Times New Roman" w:cs="Times New Roman"/>
          <w:color w:val="000000"/>
          <w:sz w:val="20"/>
          <w:szCs w:val="20"/>
          <w:shd w:val="clear" w:color="auto" w:fill="FFFFFF"/>
          <w:lang w:val="en-US" w:eastAsia="en-US" w:bidi="ar"/>
        </w:rPr>
        <w:t>available in the corresponding band</w:t>
      </w:r>
      <w:r>
        <w:rPr>
          <w:rFonts w:hint="default" w:ascii="Times New Roman" w:hAnsi="Times New Roman" w:eastAsia="Times New Roman" w:cs="Times New Roman"/>
          <w:color w:val="000000"/>
          <w:sz w:val="20"/>
          <w:szCs w:val="20"/>
          <w:shd w:val="clear" w:color="auto" w:fill="FFFFFF"/>
          <w:lang w:val="en-US" w:eastAsia="zh-CN" w:bidi="ar"/>
        </w:rPr>
        <w:t xml:space="preserve"> s</w:t>
      </w:r>
      <w:r>
        <w:rPr>
          <w:rFonts w:hint="default" w:ascii="Times New Roman" w:hAnsi="Times New Roman" w:eastAsia="宋体" w:cs="Times New Roman"/>
          <w:sz w:val="20"/>
          <w:szCs w:val="20"/>
          <w:lang w:val="en-US" w:eastAsia="zh-CN"/>
        </w:rPr>
        <w:t>hall be determined by min{</w:t>
      </w:r>
      <w:r>
        <w:rPr>
          <w:rFonts w:ascii="Times New Roman" w:hAnsi="Times New Roman" w:eastAsia="Times New Roman" w:cs="Times New Roman"/>
          <w:i/>
          <w:iCs/>
          <w:color w:val="000000"/>
          <w:sz w:val="20"/>
          <w:szCs w:val="20"/>
          <w:shd w:val="clear" w:color="auto" w:fill="FFFFFF"/>
          <w:lang w:val="en-US" w:eastAsia="zh-CN" w:bidi="ar"/>
        </w:rPr>
        <w:t>ue-PowerClass/ue-PowerClass-v1610/ue-PowerClass-1700</w:t>
      </w:r>
      <w:r>
        <w:rPr>
          <w:rFonts w:hint="default" w:ascii="Times New Roman" w:hAnsi="Times New Roman" w:eastAsia="Times New Roman" w:cs="Times New Roman"/>
          <w:i/>
          <w:iCs/>
          <w:color w:val="000000"/>
          <w:sz w:val="20"/>
          <w:szCs w:val="20"/>
          <w:shd w:val="clear" w:color="auto" w:fill="FFFFFF"/>
          <w:lang w:val="en-US" w:eastAsia="zh-CN" w:bidi="ar"/>
        </w:rPr>
        <w:t xml:space="preserve">, </w:t>
      </w:r>
      <w:r>
        <w:rPr>
          <w:rFonts w:ascii="Times New Roman" w:hAnsi="Times New Roman" w:cs="Times New Roman"/>
          <w:b w:val="0"/>
          <w:bCs/>
          <w:i/>
          <w:iCs w:val="0"/>
          <w:sz w:val="20"/>
          <w:szCs w:val="20"/>
        </w:rPr>
        <w:t>powerClass</w:t>
      </w:r>
      <w:r>
        <w:rPr>
          <w:rFonts w:hint="default" w:ascii="Times New Roman" w:hAnsi="Times New Roman" w:eastAsia="宋体" w:cs="Times New Roman"/>
          <w:b w:val="0"/>
          <w:bCs/>
          <w:i/>
          <w:iCs w:val="0"/>
          <w:sz w:val="20"/>
          <w:szCs w:val="20"/>
          <w:lang w:val="en-US" w:eastAsia="zh-CN"/>
        </w:rPr>
        <w:t>/</w:t>
      </w:r>
      <w:r>
        <w:rPr>
          <w:rFonts w:ascii="Times New Roman" w:hAnsi="Times New Roman" w:cs="Times New Roman"/>
          <w:b w:val="0"/>
          <w:bCs/>
          <w:i/>
          <w:iCs w:val="0"/>
          <w:sz w:val="20"/>
          <w:szCs w:val="20"/>
        </w:rPr>
        <w:t>powerClass-v1610</w:t>
      </w:r>
      <w:r>
        <w:rPr>
          <w:rFonts w:hint="default" w:ascii="Times New Roman" w:hAnsi="Times New Roman" w:eastAsia="宋体" w:cs="Times New Roman"/>
          <w:sz w:val="20"/>
          <w:szCs w:val="20"/>
          <w:lang w:val="en-US" w:eastAsia="zh-CN"/>
        </w:rPr>
        <w:t>}.</w:t>
      </w:r>
      <w:bookmarkEnd w:id="19"/>
    </w:p>
    <w:p>
      <w:pPr>
        <w:keepNext/>
        <w:keepLines/>
        <w:pageBreakBefore w:val="0"/>
        <w:widowControl/>
        <w:kinsoku/>
        <w:wordWrap/>
        <w:overflowPunct/>
        <w:topLinePunct w:val="0"/>
        <w:autoSpaceDE/>
        <w:autoSpaceDN/>
        <w:bidi w:val="0"/>
        <w:adjustRightInd/>
        <w:snapToGrid/>
        <w:spacing w:before="0" w:after="180"/>
        <w:textAlignment w:val="auto"/>
        <w:rPr>
          <w:rFonts w:hint="default" w:ascii="Times New Roman" w:hAnsi="Times New Roman" w:eastAsia="宋体" w:cs="Times New Roman"/>
          <w:sz w:val="20"/>
          <w:szCs w:val="20"/>
          <w:lang w:val="en-US" w:eastAsia="zh-CN"/>
        </w:rPr>
      </w:pPr>
      <w:bookmarkStart w:id="21" w:name="OLE_LINK40"/>
      <w:bookmarkStart w:id="22" w:name="OLE_LINK45"/>
      <w:r>
        <w:rPr>
          <w:rFonts w:hint="eastAsia" w:ascii="Times New Roman" w:hAnsi="Times New Roman" w:eastAsia="宋体" w:cs="Times New Roman"/>
          <w:b/>
          <w:bCs/>
          <w:i/>
          <w:iCs/>
          <w:color w:val="auto"/>
          <w:sz w:val="20"/>
          <w:szCs w:val="20"/>
          <w:highlight w:val="none"/>
          <w:lang w:val="en-US" w:eastAsia="zh-CN" w:bidi="ar-SA"/>
        </w:rPr>
        <w:t>Proposal 2</w:t>
      </w:r>
      <w:r>
        <w:rPr>
          <w:rFonts w:hint="default" w:ascii="Times New Roman" w:hAnsi="Times New Roman" w:eastAsia="宋体" w:cs="Times New Roman"/>
          <w:b/>
          <w:bCs/>
          <w:i/>
          <w:iCs/>
          <w:color w:val="auto"/>
          <w:sz w:val="20"/>
          <w:szCs w:val="20"/>
          <w:highlight w:val="none"/>
          <w:lang w:val="en-US" w:eastAsia="zh-CN" w:bidi="ar-SA"/>
        </w:rPr>
        <w:t>.</w:t>
      </w:r>
      <w:bookmarkEnd w:id="21"/>
      <w:r>
        <w:rPr>
          <w:rFonts w:hint="default" w:ascii="Times New Roman" w:hAnsi="Times New Roman" w:eastAsia="宋体" w:cs="Times New Roman"/>
          <w:b/>
          <w:bCs/>
          <w:i/>
          <w:iCs/>
          <w:color w:val="auto"/>
          <w:sz w:val="20"/>
          <w:szCs w:val="20"/>
          <w:highlight w:val="none"/>
          <w:lang w:val="en-US" w:eastAsia="zh-CN" w:bidi="ar-SA"/>
        </w:rPr>
        <w:t xml:space="preserve"> </w:t>
      </w:r>
      <w:r>
        <w:rPr>
          <w:rFonts w:hint="default" w:ascii="Times New Roman" w:hAnsi="Times New Roman" w:eastAsia="宋体" w:cs="Times New Roman"/>
          <w:b w:val="0"/>
          <w:bCs w:val="0"/>
          <w:i/>
          <w:iCs/>
          <w:color w:val="auto"/>
          <w:sz w:val="20"/>
          <w:szCs w:val="20"/>
          <w:highlight w:val="none"/>
          <w:lang w:val="en-US" w:eastAsia="zh-CN" w:bidi="ar-SA"/>
        </w:rPr>
        <w:t xml:space="preserve">If </w:t>
      </w:r>
      <w:r>
        <w:rPr>
          <w:rFonts w:hint="default" w:ascii="Times New Roman" w:hAnsi="Times New Roman" w:eastAsia="宋体" w:cs="Times New Roman"/>
          <w:i/>
          <w:iCs/>
          <w:lang w:val="en-US" w:eastAsia="zh-CN"/>
        </w:rPr>
        <w:t>UE does not reports</w:t>
      </w:r>
      <w:bookmarkStart w:id="23" w:name="OLE_LINK36"/>
      <w:r>
        <w:rPr>
          <w:rFonts w:hint="default" w:ascii="Times New Roman" w:hAnsi="Times New Roman" w:eastAsia="Times New Roman" w:cs="Times New Roman"/>
          <w:i/>
          <w:iCs/>
          <w:color w:val="000000"/>
          <w:sz w:val="20"/>
          <w:szCs w:val="20"/>
          <w:shd w:val="clear" w:color="auto" w:fill="FFFFFF"/>
          <w:lang w:val="en-US" w:eastAsia="zh-CN" w:bidi="ar"/>
        </w:rPr>
        <w:t xml:space="preserve"> </w:t>
      </w:r>
      <w:r>
        <w:rPr>
          <w:rFonts w:ascii="Times New Roman" w:hAnsi="Times New Roman" w:cs="Times New Roman"/>
          <w:i/>
          <w:iCs/>
          <w:sz w:val="20"/>
          <w:szCs w:val="20"/>
        </w:rPr>
        <w:t>ue-PowerClassPerBandPerBC-r17 (R4 16-8)</w:t>
      </w:r>
      <w:bookmarkEnd w:id="23"/>
      <w:r>
        <w:rPr>
          <w:rFonts w:hint="default" w:ascii="Times New Roman" w:hAnsi="Times New Roman" w:eastAsia="宋体" w:cs="Times New Roman"/>
          <w:i/>
          <w:iCs/>
          <w:sz w:val="20"/>
          <w:szCs w:val="20"/>
          <w:lang w:val="en-US" w:eastAsia="zh-CN"/>
        </w:rPr>
        <w:t xml:space="preserve">, </w:t>
      </w:r>
      <w:bookmarkStart w:id="24" w:name="OLE_LINK43"/>
      <w:r>
        <w:rPr>
          <w:rFonts w:hint="default" w:ascii="Times New Roman" w:hAnsi="Times New Roman" w:eastAsia="宋体" w:cs="Times New Roman"/>
          <w:i/>
          <w:iCs/>
          <w:sz w:val="20"/>
          <w:szCs w:val="20"/>
          <w:lang w:val="en-US" w:eastAsia="zh-CN"/>
        </w:rPr>
        <w:t>the maximum UE power</w:t>
      </w:r>
      <w:r>
        <w:rPr>
          <w:rFonts w:hint="default" w:ascii="Times New Roman" w:hAnsi="Times New Roman" w:eastAsia="Times New Roman" w:cs="Times New Roman"/>
          <w:i/>
          <w:iCs/>
          <w:color w:val="000000"/>
          <w:sz w:val="20"/>
          <w:szCs w:val="20"/>
          <w:shd w:val="clear" w:color="auto" w:fill="FFFFFF"/>
          <w:lang w:val="en-US" w:eastAsia="zh-CN" w:bidi="ar"/>
        </w:rPr>
        <w:t xml:space="preserve"> </w:t>
      </w:r>
      <w:r>
        <w:rPr>
          <w:rFonts w:hint="default" w:ascii="Times New Roman" w:hAnsi="Times New Roman" w:eastAsia="Times New Roman" w:cs="Times New Roman"/>
          <w:i/>
          <w:iCs/>
          <w:color w:val="000000"/>
          <w:sz w:val="20"/>
          <w:szCs w:val="20"/>
          <w:shd w:val="clear" w:color="auto" w:fill="FFFFFF"/>
          <w:lang w:val="en-US" w:eastAsia="en-US" w:bidi="ar"/>
        </w:rPr>
        <w:t>available in the corresponding band</w:t>
      </w:r>
      <w:r>
        <w:rPr>
          <w:rFonts w:hint="default" w:ascii="Times New Roman" w:hAnsi="Times New Roman" w:eastAsia="Times New Roman" w:cs="Times New Roman"/>
          <w:i/>
          <w:iCs/>
          <w:color w:val="000000"/>
          <w:sz w:val="20"/>
          <w:szCs w:val="20"/>
          <w:shd w:val="clear" w:color="auto" w:fill="FFFFFF"/>
          <w:lang w:val="en-US" w:eastAsia="zh-CN" w:bidi="ar"/>
        </w:rPr>
        <w:t xml:space="preserve"> s</w:t>
      </w:r>
      <w:r>
        <w:rPr>
          <w:rFonts w:hint="default" w:ascii="Times New Roman" w:hAnsi="Times New Roman" w:eastAsia="宋体" w:cs="Times New Roman"/>
          <w:i/>
          <w:iCs/>
          <w:sz w:val="20"/>
          <w:szCs w:val="20"/>
          <w:lang w:val="en-US" w:eastAsia="zh-CN"/>
        </w:rPr>
        <w:t>hall be determined by min{</w:t>
      </w:r>
      <w:bookmarkStart w:id="25" w:name="OLE_LINK39"/>
      <w:r>
        <w:rPr>
          <w:rFonts w:ascii="Times New Roman" w:hAnsi="Times New Roman" w:eastAsia="Times New Roman" w:cs="Times New Roman"/>
          <w:i/>
          <w:iCs/>
          <w:color w:val="000000"/>
          <w:sz w:val="20"/>
          <w:szCs w:val="20"/>
          <w:shd w:val="clear" w:color="auto" w:fill="FFFFFF"/>
          <w:lang w:val="en-US" w:eastAsia="zh-CN" w:bidi="ar"/>
        </w:rPr>
        <w:t>ue-PowerClass/ue-PowerClass-v1610/ue-PowerClass-1700</w:t>
      </w:r>
      <w:bookmarkEnd w:id="25"/>
      <w:r>
        <w:rPr>
          <w:rFonts w:hint="default" w:ascii="Times New Roman" w:hAnsi="Times New Roman" w:eastAsia="Times New Roman" w:cs="Times New Roman"/>
          <w:i/>
          <w:iCs/>
          <w:color w:val="000000"/>
          <w:sz w:val="20"/>
          <w:szCs w:val="20"/>
          <w:shd w:val="clear" w:color="auto" w:fill="FFFFFF"/>
          <w:lang w:val="en-US" w:eastAsia="zh-CN" w:bidi="ar"/>
        </w:rPr>
        <w:t xml:space="preserve">, </w:t>
      </w:r>
      <w:r>
        <w:rPr>
          <w:rFonts w:ascii="Times New Roman" w:hAnsi="Times New Roman" w:cs="Times New Roman"/>
          <w:b w:val="0"/>
          <w:bCs w:val="0"/>
          <w:i/>
          <w:iCs/>
          <w:sz w:val="20"/>
          <w:szCs w:val="20"/>
        </w:rPr>
        <w:t>powerClass</w:t>
      </w:r>
      <w:r>
        <w:rPr>
          <w:rFonts w:hint="default" w:ascii="Times New Roman" w:hAnsi="Times New Roman" w:eastAsia="宋体" w:cs="Times New Roman"/>
          <w:b w:val="0"/>
          <w:bCs w:val="0"/>
          <w:i/>
          <w:iCs/>
          <w:sz w:val="20"/>
          <w:szCs w:val="20"/>
          <w:lang w:val="en-US" w:eastAsia="zh-CN"/>
        </w:rPr>
        <w:t>/</w:t>
      </w:r>
      <w:r>
        <w:rPr>
          <w:rFonts w:ascii="Times New Roman" w:hAnsi="Times New Roman" w:cs="Times New Roman"/>
          <w:b w:val="0"/>
          <w:bCs w:val="0"/>
          <w:i/>
          <w:iCs/>
          <w:sz w:val="20"/>
          <w:szCs w:val="20"/>
        </w:rPr>
        <w:t>powerClass-v1610</w:t>
      </w:r>
      <w:r>
        <w:rPr>
          <w:rFonts w:hint="default" w:ascii="Times New Roman" w:hAnsi="Times New Roman" w:eastAsia="宋体" w:cs="Times New Roman"/>
          <w:i/>
          <w:iCs/>
          <w:sz w:val="20"/>
          <w:szCs w:val="20"/>
          <w:lang w:val="en-US" w:eastAsia="zh-CN"/>
        </w:rPr>
        <w:t>}.</w:t>
      </w:r>
    </w:p>
    <w:bookmarkEnd w:id="22"/>
    <w:bookmarkEnd w:id="24"/>
    <w:p>
      <w:pPr>
        <w:keepNext/>
        <w:keepLines/>
        <w:pageBreakBefore w:val="0"/>
        <w:widowControl/>
        <w:kinsoku/>
        <w:wordWrap/>
        <w:overflowPunct/>
        <w:topLinePunct w:val="0"/>
        <w:autoSpaceDE/>
        <w:autoSpaceDN/>
        <w:bidi w:val="0"/>
        <w:adjustRightInd/>
        <w:snapToGrid/>
        <w:spacing w:before="0" w:after="180"/>
        <w:textAlignment w:val="auto"/>
        <w:rPr>
          <w:rFonts w:hint="eastAsia" w:ascii="Times New Roman" w:hAnsi="Times New Roman" w:eastAsia="Times New Roman" w:cs="Times New Roman"/>
          <w:i w:val="0"/>
          <w:iCs w:val="0"/>
          <w:color w:val="000000"/>
          <w:sz w:val="20"/>
          <w:szCs w:val="20"/>
          <w:shd w:val="clear" w:color="auto" w:fill="FFFFFF"/>
          <w:lang w:val="en-US" w:eastAsia="zh-CN" w:bidi="ar"/>
        </w:rPr>
      </w:pPr>
      <w:r>
        <w:rPr>
          <w:rFonts w:hint="eastAsia" w:ascii="Times New Roman" w:hAnsi="Times New Roman" w:eastAsia="宋体" w:cs="Times New Roman"/>
          <w:sz w:val="20"/>
          <w:szCs w:val="20"/>
          <w:lang w:val="en-US" w:eastAsia="zh-CN"/>
        </w:rPr>
        <w:t xml:space="preserve">Per band power class in different BCs could be indicated by the new added capability of </w:t>
      </w:r>
      <w:r>
        <w:rPr>
          <w:rFonts w:hint="default" w:ascii="Times New Roman" w:hAnsi="Times New Roman" w:eastAsia="Times New Roman" w:cs="Times New Roman"/>
          <w:i/>
          <w:iCs/>
          <w:color w:val="000000"/>
          <w:sz w:val="20"/>
          <w:szCs w:val="20"/>
          <w:shd w:val="clear" w:color="auto" w:fill="FFFFFF"/>
          <w:lang w:val="en-US" w:eastAsia="zh-CN" w:bidi="ar"/>
        </w:rPr>
        <w:t xml:space="preserve"> </w:t>
      </w:r>
      <w:bookmarkStart w:id="26" w:name="OLE_LINK37"/>
      <w:r>
        <w:rPr>
          <w:rFonts w:ascii="Times New Roman" w:hAnsi="Times New Roman" w:cs="Times New Roman"/>
          <w:i/>
          <w:iCs/>
          <w:sz w:val="20"/>
          <w:szCs w:val="20"/>
        </w:rPr>
        <w:t>ue-PowerClassPerBandPerBC-r17 (R4 16-8)</w:t>
      </w:r>
      <w:bookmarkEnd w:id="26"/>
      <w:r>
        <w:rPr>
          <w:rFonts w:hint="eastAsia" w:ascii="Times New Roman" w:hAnsi="Times New Roman" w:cs="Times New Roman"/>
          <w:i w:val="0"/>
          <w:iCs w:val="0"/>
          <w:sz w:val="20"/>
          <w:szCs w:val="20"/>
          <w:lang w:val="en-US" w:eastAsia="zh-CN"/>
        </w:rPr>
        <w:t>. In our understanding,</w:t>
      </w:r>
      <w:bookmarkStart w:id="27" w:name="OLE_LINK41"/>
      <w:r>
        <w:rPr>
          <w:rFonts w:hint="eastAsia" w:ascii="Times New Roman" w:hAnsi="Times New Roman" w:cs="Times New Roman"/>
          <w:i w:val="0"/>
          <w:iCs w:val="0"/>
          <w:sz w:val="20"/>
          <w:szCs w:val="20"/>
          <w:lang w:val="en-US" w:eastAsia="zh-CN"/>
        </w:rPr>
        <w:t xml:space="preserve"> the </w:t>
      </w:r>
      <w:bookmarkStart w:id="28" w:name="OLE_LINK47"/>
      <w:r>
        <w:rPr>
          <w:rFonts w:hint="eastAsia" w:ascii="Times New Roman" w:hAnsi="Times New Roman" w:cs="Times New Roman"/>
          <w:i w:val="0"/>
          <w:iCs w:val="0"/>
          <w:sz w:val="20"/>
          <w:szCs w:val="20"/>
          <w:lang w:val="en-US" w:eastAsia="zh-CN"/>
        </w:rPr>
        <w:t xml:space="preserve">power class for a specific band </w:t>
      </w:r>
      <w:bookmarkStart w:id="29" w:name="OLE_LINK38"/>
      <w:r>
        <w:rPr>
          <w:rFonts w:hint="eastAsia" w:ascii="Times New Roman" w:hAnsi="Times New Roman" w:cs="Times New Roman"/>
          <w:i w:val="0"/>
          <w:iCs w:val="0"/>
          <w:sz w:val="20"/>
          <w:szCs w:val="20"/>
          <w:lang w:val="en-US" w:eastAsia="zh-CN"/>
        </w:rPr>
        <w:t>indicated by</w:t>
      </w:r>
      <w:bookmarkEnd w:id="29"/>
      <w:r>
        <w:rPr>
          <w:rFonts w:hint="eastAsia" w:ascii="Times New Roman" w:hAnsi="Times New Roman" w:cs="Times New Roman"/>
          <w:i w:val="0"/>
          <w:iCs w:val="0"/>
          <w:sz w:val="20"/>
          <w:szCs w:val="20"/>
          <w:lang w:val="en-US" w:eastAsia="zh-CN"/>
        </w:rPr>
        <w:t xml:space="preserve"> </w:t>
      </w:r>
      <w:r>
        <w:rPr>
          <w:rFonts w:ascii="Times New Roman" w:hAnsi="Times New Roman" w:cs="Times New Roman"/>
          <w:i/>
          <w:iCs/>
          <w:sz w:val="20"/>
          <w:szCs w:val="20"/>
        </w:rPr>
        <w:t>ue-PowerClassPerBandPerBC-r17 (R4 16-8)</w:t>
      </w:r>
      <w:r>
        <w:rPr>
          <w:rFonts w:hint="eastAsia" w:ascii="Times New Roman" w:hAnsi="Times New Roman" w:cs="Times New Roman"/>
          <w:i/>
          <w:iCs/>
          <w:sz w:val="20"/>
          <w:szCs w:val="20"/>
          <w:lang w:val="en-US" w:eastAsia="zh-CN"/>
        </w:rPr>
        <w:t xml:space="preserve"> </w:t>
      </w:r>
      <w:r>
        <w:rPr>
          <w:rFonts w:hint="eastAsia" w:ascii="Times New Roman" w:hAnsi="Times New Roman" w:cs="Times New Roman"/>
          <w:i w:val="0"/>
          <w:iCs w:val="0"/>
          <w:sz w:val="20"/>
          <w:szCs w:val="20"/>
          <w:lang w:val="en-US" w:eastAsia="zh-CN"/>
        </w:rPr>
        <w:t xml:space="preserve">shall not larger than the power class indicated by </w:t>
      </w:r>
      <w:r>
        <w:rPr>
          <w:rFonts w:ascii="Times New Roman" w:hAnsi="Times New Roman" w:eastAsia="Times New Roman" w:cs="Times New Roman"/>
          <w:i/>
          <w:iCs/>
          <w:color w:val="000000"/>
          <w:sz w:val="20"/>
          <w:szCs w:val="20"/>
          <w:shd w:val="clear" w:color="auto" w:fill="FFFFFF"/>
          <w:lang w:val="en-US" w:eastAsia="zh-CN" w:bidi="ar"/>
        </w:rPr>
        <w:t>ue-PowerClass/ue-PowerClass-v1610/ue-PowerClass-1700</w:t>
      </w:r>
      <w:r>
        <w:rPr>
          <w:rFonts w:hint="eastAsia" w:ascii="Times New Roman" w:hAnsi="Times New Roman" w:eastAsia="Times New Roman" w:cs="Times New Roman"/>
          <w:i w:val="0"/>
          <w:iCs w:val="0"/>
          <w:color w:val="000000"/>
          <w:sz w:val="20"/>
          <w:szCs w:val="20"/>
          <w:shd w:val="clear" w:color="auto" w:fill="FFFFFF"/>
          <w:lang w:val="en-US" w:eastAsia="zh-CN" w:bidi="ar"/>
        </w:rPr>
        <w:t>.</w:t>
      </w:r>
      <w:bookmarkEnd w:id="27"/>
      <w:r>
        <w:rPr>
          <w:rFonts w:hint="eastAsia" w:ascii="Times New Roman" w:hAnsi="Times New Roman" w:eastAsia="Times New Roman" w:cs="Times New Roman"/>
          <w:i w:val="0"/>
          <w:iCs w:val="0"/>
          <w:color w:val="000000"/>
          <w:sz w:val="20"/>
          <w:szCs w:val="20"/>
          <w:shd w:val="clear" w:color="auto" w:fill="FFFFFF"/>
          <w:lang w:val="en-US" w:eastAsia="zh-CN" w:bidi="ar"/>
        </w:rPr>
        <w:t xml:space="preserve"> </w:t>
      </w:r>
      <w:bookmarkEnd w:id="28"/>
      <w:r>
        <w:rPr>
          <w:rFonts w:hint="eastAsia" w:ascii="Times New Roman" w:hAnsi="Times New Roman" w:eastAsia="Times New Roman" w:cs="Times New Roman"/>
          <w:i w:val="0"/>
          <w:iCs w:val="0"/>
          <w:color w:val="000000"/>
          <w:sz w:val="20"/>
          <w:szCs w:val="20"/>
          <w:shd w:val="clear" w:color="auto" w:fill="FFFFFF"/>
          <w:lang w:val="en-US" w:eastAsia="zh-CN" w:bidi="ar"/>
        </w:rPr>
        <w:t>Especially UL-MIMO/TxD are supported for this band. For example:</w:t>
      </w:r>
    </w:p>
    <w:p>
      <w:pPr>
        <w:keepNext/>
        <w:keepLines/>
        <w:pageBreakBefore w:val="0"/>
        <w:widowControl/>
        <w:kinsoku/>
        <w:wordWrap/>
        <w:overflowPunct/>
        <w:topLinePunct w:val="0"/>
        <w:autoSpaceDE/>
        <w:autoSpaceDN/>
        <w:bidi w:val="0"/>
        <w:adjustRightInd/>
        <w:snapToGrid/>
        <w:spacing w:before="0" w:after="180"/>
        <w:textAlignment w:val="auto"/>
        <w:rPr>
          <w:rFonts w:hint="eastAsia" w:ascii="Times New Roman" w:hAnsi="Times New Roman" w:eastAsia="Times New Roman" w:cs="Times New Roman"/>
          <w:i w:val="0"/>
          <w:iCs w:val="0"/>
          <w:color w:val="000000"/>
          <w:sz w:val="20"/>
          <w:szCs w:val="20"/>
          <w:shd w:val="clear" w:color="auto" w:fill="FFFFFF"/>
          <w:lang w:val="en-US" w:eastAsia="zh-CN" w:bidi="ar"/>
        </w:rPr>
      </w:pPr>
      <w:r>
        <w:rPr>
          <w:rFonts w:hint="eastAsia" w:ascii="Times New Roman" w:hAnsi="Times New Roman" w:eastAsia="Times New Roman" w:cs="Times New Roman"/>
          <w:i w:val="0"/>
          <w:iCs w:val="0"/>
          <w:color w:val="000000"/>
          <w:sz w:val="20"/>
          <w:szCs w:val="20"/>
          <w:shd w:val="clear" w:color="auto" w:fill="FFFFFF"/>
          <w:lang w:val="en-US" w:eastAsia="zh-CN" w:bidi="ar"/>
        </w:rPr>
        <w:t xml:space="preserve">- PC2 Band nX </w:t>
      </w:r>
      <w:r>
        <w:rPr>
          <w:rFonts w:hint="eastAsia" w:eastAsia="Times New Roman" w:cs="Times New Roman"/>
          <w:i w:val="0"/>
          <w:iCs w:val="0"/>
          <w:color w:val="000000"/>
          <w:sz w:val="20"/>
          <w:szCs w:val="20"/>
          <w:shd w:val="clear" w:color="auto" w:fill="FFFFFF"/>
          <w:lang w:val="en-US" w:eastAsia="zh-CN" w:bidi="ar"/>
        </w:rPr>
        <w:t xml:space="preserve">does not </w:t>
      </w:r>
      <w:r>
        <w:rPr>
          <w:rFonts w:hint="eastAsia" w:ascii="Times New Roman" w:hAnsi="Times New Roman" w:eastAsia="Times New Roman" w:cs="Times New Roman"/>
          <w:i w:val="0"/>
          <w:iCs w:val="0"/>
          <w:color w:val="000000"/>
          <w:sz w:val="20"/>
          <w:szCs w:val="20"/>
          <w:shd w:val="clear" w:color="auto" w:fill="FFFFFF"/>
          <w:lang w:val="en-US" w:eastAsia="zh-CN" w:bidi="ar"/>
        </w:rPr>
        <w:t xml:space="preserve">support UL-MIMO/TxD in single band operation (i.e. </w:t>
      </w:r>
      <w:r>
        <w:rPr>
          <w:rFonts w:hint="eastAsia" w:eastAsia="Times New Roman" w:cs="Times New Roman"/>
          <w:i w:val="0"/>
          <w:iCs w:val="0"/>
          <w:color w:val="000000"/>
          <w:sz w:val="20"/>
          <w:szCs w:val="20"/>
          <w:shd w:val="clear" w:color="auto" w:fill="FFFFFF"/>
          <w:lang w:val="en-US" w:eastAsia="zh-CN" w:bidi="ar"/>
        </w:rPr>
        <w:t>1</w:t>
      </w:r>
      <w:r>
        <w:rPr>
          <w:rFonts w:hint="eastAsia" w:ascii="Times New Roman" w:hAnsi="Times New Roman" w:eastAsia="Times New Roman" w:cs="Times New Roman"/>
          <w:i w:val="0"/>
          <w:iCs w:val="0"/>
          <w:color w:val="000000"/>
          <w:sz w:val="20"/>
          <w:szCs w:val="20"/>
          <w:shd w:val="clear" w:color="auto" w:fill="FFFFFF"/>
          <w:lang w:val="en-US" w:eastAsia="zh-CN" w:bidi="ar"/>
        </w:rPr>
        <w:t>Tx via PC</w:t>
      </w:r>
      <w:r>
        <w:rPr>
          <w:rFonts w:hint="eastAsia" w:eastAsia="Times New Roman" w:cs="Times New Roman"/>
          <w:i w:val="0"/>
          <w:iCs w:val="0"/>
          <w:color w:val="000000"/>
          <w:sz w:val="20"/>
          <w:szCs w:val="20"/>
          <w:shd w:val="clear" w:color="auto" w:fill="FFFFFF"/>
          <w:lang w:val="en-US" w:eastAsia="zh-CN" w:bidi="ar"/>
        </w:rPr>
        <w:t>2</w:t>
      </w:r>
      <w:r>
        <w:rPr>
          <w:rFonts w:hint="eastAsia" w:ascii="Times New Roman" w:hAnsi="Times New Roman" w:eastAsia="Times New Roman" w:cs="Times New Roman"/>
          <w:i w:val="0"/>
          <w:iCs w:val="0"/>
          <w:color w:val="000000"/>
          <w:sz w:val="20"/>
          <w:szCs w:val="20"/>
          <w:shd w:val="clear" w:color="auto" w:fill="FFFFFF"/>
          <w:lang w:val="en-US" w:eastAsia="zh-CN" w:bidi="ar"/>
        </w:rPr>
        <w:t>)</w:t>
      </w:r>
      <w:r>
        <w:rPr>
          <w:rFonts w:hint="eastAsia" w:eastAsia="Times New Roman" w:cs="Times New Roman"/>
          <w:i w:val="0"/>
          <w:iCs w:val="0"/>
          <w:color w:val="000000"/>
          <w:sz w:val="20"/>
          <w:szCs w:val="20"/>
          <w:shd w:val="clear" w:color="auto" w:fill="FFFFFF"/>
          <w:lang w:val="en-US" w:eastAsia="zh-CN" w:bidi="ar"/>
        </w:rPr>
        <w:t>. I</w:t>
      </w:r>
      <w:r>
        <w:rPr>
          <w:rFonts w:hint="eastAsia" w:ascii="Times New Roman" w:hAnsi="Times New Roman" w:eastAsia="Times New Roman" w:cs="Times New Roman"/>
          <w:i w:val="0"/>
          <w:iCs w:val="0"/>
          <w:color w:val="000000"/>
          <w:sz w:val="20"/>
          <w:szCs w:val="20"/>
          <w:shd w:val="clear" w:color="auto" w:fill="FFFFFF"/>
          <w:lang w:val="en-US" w:eastAsia="zh-CN" w:bidi="ar"/>
        </w:rPr>
        <w:t xml:space="preserve">n PC2 band nX+nY BC, </w:t>
      </w:r>
      <w:r>
        <w:rPr>
          <w:rFonts w:hint="eastAsia" w:eastAsia="Times New Roman" w:cs="Times New Roman"/>
          <w:i w:val="0"/>
          <w:iCs w:val="0"/>
          <w:color w:val="000000"/>
          <w:sz w:val="20"/>
          <w:szCs w:val="20"/>
          <w:shd w:val="clear" w:color="auto" w:fill="FFFFFF"/>
          <w:lang w:val="en-US" w:eastAsia="zh-CN" w:bidi="ar"/>
        </w:rPr>
        <w:t>PC2</w:t>
      </w:r>
      <w:r>
        <w:rPr>
          <w:rFonts w:hint="eastAsia" w:ascii="Times New Roman" w:hAnsi="Times New Roman" w:eastAsia="Times New Roman" w:cs="Times New Roman"/>
          <w:i w:val="0"/>
          <w:iCs w:val="0"/>
          <w:color w:val="000000"/>
          <w:sz w:val="20"/>
          <w:szCs w:val="20"/>
          <w:shd w:val="clear" w:color="auto" w:fill="FFFFFF"/>
          <w:lang w:val="en-US" w:eastAsia="zh-CN" w:bidi="ar"/>
        </w:rPr>
        <w:t xml:space="preserve"> (i.e. </w:t>
      </w:r>
      <w:r>
        <w:rPr>
          <w:rFonts w:hint="eastAsia" w:eastAsia="Times New Roman" w:cs="Times New Roman"/>
          <w:i w:val="0"/>
          <w:iCs w:val="0"/>
          <w:color w:val="000000"/>
          <w:sz w:val="20"/>
          <w:szCs w:val="20"/>
          <w:shd w:val="clear" w:color="auto" w:fill="FFFFFF"/>
          <w:lang w:val="en-US" w:eastAsia="zh-CN" w:bidi="ar"/>
        </w:rPr>
        <w:t>1Tx</w:t>
      </w:r>
      <w:r>
        <w:rPr>
          <w:rFonts w:hint="eastAsia" w:ascii="Times New Roman" w:hAnsi="Times New Roman" w:eastAsia="Times New Roman" w:cs="Times New Roman"/>
          <w:i w:val="0"/>
          <w:iCs w:val="0"/>
          <w:color w:val="000000"/>
          <w:sz w:val="20"/>
          <w:szCs w:val="20"/>
          <w:shd w:val="clear" w:color="auto" w:fill="FFFFFF"/>
          <w:lang w:val="en-US" w:eastAsia="zh-CN" w:bidi="ar"/>
        </w:rPr>
        <w:t xml:space="preserve">) can be </w:t>
      </w:r>
      <w:r>
        <w:rPr>
          <w:rFonts w:hint="eastAsia" w:eastAsia="Times New Roman" w:cs="Times New Roman"/>
          <w:i w:val="0"/>
          <w:iCs w:val="0"/>
          <w:color w:val="000000"/>
          <w:sz w:val="20"/>
          <w:szCs w:val="20"/>
          <w:shd w:val="clear" w:color="auto" w:fill="FFFFFF"/>
          <w:lang w:val="en-US" w:eastAsia="zh-CN" w:bidi="ar"/>
        </w:rPr>
        <w:t>supported</w:t>
      </w:r>
      <w:bookmarkStart w:id="30" w:name="OLE_LINK50"/>
      <w:r>
        <w:rPr>
          <w:rFonts w:hint="eastAsia" w:eastAsia="Times New Roman" w:cs="Times New Roman"/>
          <w:i w:val="0"/>
          <w:iCs w:val="0"/>
          <w:color w:val="000000"/>
          <w:sz w:val="20"/>
          <w:szCs w:val="20"/>
          <w:shd w:val="clear" w:color="auto" w:fill="FFFFFF"/>
          <w:lang w:val="en-US" w:eastAsia="zh-CN" w:bidi="ar"/>
        </w:rPr>
        <w:t xml:space="preserve"> for band nX </w:t>
      </w:r>
      <w:bookmarkEnd w:id="30"/>
      <w:r>
        <w:rPr>
          <w:rFonts w:hint="eastAsia" w:eastAsia="Times New Roman" w:cs="Times New Roman"/>
          <w:i w:val="0"/>
          <w:iCs w:val="0"/>
          <w:color w:val="000000"/>
          <w:sz w:val="20"/>
          <w:szCs w:val="20"/>
          <w:shd w:val="clear" w:color="auto" w:fill="FFFFFF"/>
          <w:lang w:val="en-US" w:eastAsia="zh-CN" w:bidi="ar"/>
        </w:rPr>
        <w:t xml:space="preserve">via </w:t>
      </w:r>
      <w:r>
        <w:rPr>
          <w:rFonts w:ascii="Times New Roman" w:hAnsi="Times New Roman" w:cs="Times New Roman"/>
          <w:i/>
          <w:iCs/>
          <w:sz w:val="20"/>
          <w:szCs w:val="20"/>
        </w:rPr>
        <w:t>ue-PowerClassPerBandPerBC-r17 (R4 16-8)</w:t>
      </w:r>
      <w:r>
        <w:rPr>
          <w:rFonts w:hint="eastAsia" w:eastAsia="宋体" w:cs="Times New Roman"/>
          <w:i/>
          <w:iCs/>
          <w:sz w:val="20"/>
          <w:szCs w:val="20"/>
          <w:lang w:val="en-US" w:eastAsia="zh-CN"/>
        </w:rPr>
        <w:t xml:space="preserve"> </w:t>
      </w:r>
      <w:r>
        <w:rPr>
          <w:rFonts w:hint="eastAsia" w:eastAsia="Times New Roman" w:cs="Times New Roman"/>
          <w:i w:val="0"/>
          <w:iCs w:val="0"/>
          <w:color w:val="000000"/>
          <w:sz w:val="20"/>
          <w:szCs w:val="20"/>
          <w:shd w:val="clear" w:color="auto" w:fill="FFFFFF"/>
          <w:lang w:val="en-US" w:eastAsia="zh-CN" w:bidi="ar"/>
        </w:rPr>
        <w:t>reporting</w:t>
      </w:r>
      <w:r>
        <w:rPr>
          <w:rFonts w:hint="eastAsia" w:ascii="Times New Roman" w:hAnsi="Times New Roman" w:eastAsia="Times New Roman" w:cs="Times New Roman"/>
          <w:i w:val="0"/>
          <w:iCs w:val="0"/>
          <w:color w:val="000000"/>
          <w:sz w:val="20"/>
          <w:szCs w:val="20"/>
          <w:shd w:val="clear" w:color="auto" w:fill="FFFFFF"/>
          <w:lang w:val="en-US" w:eastAsia="zh-CN" w:bidi="ar"/>
        </w:rPr>
        <w:t>.</w:t>
      </w:r>
    </w:p>
    <w:p>
      <w:pPr>
        <w:keepNext/>
        <w:keepLines/>
        <w:pageBreakBefore w:val="0"/>
        <w:widowControl/>
        <w:kinsoku/>
        <w:wordWrap/>
        <w:overflowPunct/>
        <w:topLinePunct w:val="0"/>
        <w:autoSpaceDE/>
        <w:autoSpaceDN/>
        <w:bidi w:val="0"/>
        <w:adjustRightInd/>
        <w:snapToGrid/>
        <w:spacing w:before="0" w:after="180"/>
        <w:textAlignment w:val="auto"/>
        <w:rPr>
          <w:rFonts w:hint="eastAsia" w:ascii="Times New Roman" w:hAnsi="Times New Roman" w:eastAsia="Times New Roman" w:cs="Times New Roman"/>
          <w:i w:val="0"/>
          <w:iCs w:val="0"/>
          <w:color w:val="000000"/>
          <w:sz w:val="20"/>
          <w:szCs w:val="20"/>
          <w:shd w:val="clear" w:color="auto" w:fill="FFFFFF"/>
          <w:lang w:val="en-US" w:eastAsia="zh-CN" w:bidi="ar"/>
        </w:rPr>
      </w:pPr>
      <w:r>
        <w:rPr>
          <w:rFonts w:hint="eastAsia" w:ascii="Times New Roman" w:hAnsi="Times New Roman" w:eastAsia="Times New Roman" w:cs="Times New Roman"/>
          <w:i w:val="0"/>
          <w:iCs w:val="0"/>
          <w:color w:val="000000"/>
          <w:sz w:val="20"/>
          <w:szCs w:val="20"/>
          <w:shd w:val="clear" w:color="auto" w:fill="FFFFFF"/>
          <w:lang w:val="en-US" w:eastAsia="zh-CN" w:bidi="ar"/>
        </w:rPr>
        <w:t xml:space="preserve">- PC2 Band nX supports UL-MIMO/TxD in single band operation (i.e. 2Tx via PC3+PC3), while in PC2 band nX+nY BC, only PC3 (1Tx PC3) can be </w:t>
      </w:r>
      <w:r>
        <w:rPr>
          <w:rFonts w:hint="eastAsia" w:eastAsia="Times New Roman" w:cs="Times New Roman"/>
          <w:i w:val="0"/>
          <w:iCs w:val="0"/>
          <w:color w:val="000000"/>
          <w:sz w:val="20"/>
          <w:szCs w:val="20"/>
          <w:shd w:val="clear" w:color="auto" w:fill="FFFFFF"/>
          <w:lang w:val="en-US" w:eastAsia="zh-CN" w:bidi="ar"/>
        </w:rPr>
        <w:t xml:space="preserve">supported  for band nX via </w:t>
      </w:r>
      <w:r>
        <w:rPr>
          <w:rFonts w:ascii="Times New Roman" w:hAnsi="Times New Roman" w:cs="Times New Roman"/>
          <w:i/>
          <w:iCs/>
          <w:sz w:val="20"/>
          <w:szCs w:val="20"/>
        </w:rPr>
        <w:t>ue-PowerClassPerBandPerBC-r17 (R4 16-8)</w:t>
      </w:r>
      <w:r>
        <w:rPr>
          <w:rFonts w:hint="eastAsia" w:eastAsia="宋体" w:cs="Times New Roman"/>
          <w:i/>
          <w:iCs/>
          <w:sz w:val="20"/>
          <w:szCs w:val="20"/>
          <w:lang w:val="en-US" w:eastAsia="zh-CN"/>
        </w:rPr>
        <w:t xml:space="preserve"> </w:t>
      </w:r>
      <w:r>
        <w:rPr>
          <w:rFonts w:hint="eastAsia" w:eastAsia="Times New Roman" w:cs="Times New Roman"/>
          <w:i w:val="0"/>
          <w:iCs w:val="0"/>
          <w:color w:val="000000"/>
          <w:sz w:val="20"/>
          <w:szCs w:val="20"/>
          <w:shd w:val="clear" w:color="auto" w:fill="FFFFFF"/>
          <w:lang w:val="en-US" w:eastAsia="zh-CN" w:bidi="ar"/>
        </w:rPr>
        <w:t xml:space="preserve">reporting </w:t>
      </w:r>
      <w:r>
        <w:rPr>
          <w:rFonts w:hint="eastAsia" w:ascii="Times New Roman" w:hAnsi="Times New Roman" w:eastAsia="Times New Roman" w:cs="Times New Roman"/>
          <w:i w:val="0"/>
          <w:iCs w:val="0"/>
          <w:color w:val="000000"/>
          <w:sz w:val="20"/>
          <w:szCs w:val="20"/>
          <w:shd w:val="clear" w:color="auto" w:fill="FFFFFF"/>
          <w:lang w:val="en-US" w:eastAsia="zh-CN" w:bidi="ar"/>
        </w:rPr>
        <w:t>considering the other 1Tx shall be for band nY.</w:t>
      </w:r>
    </w:p>
    <w:p>
      <w:pPr>
        <w:keepNext/>
        <w:keepLines/>
        <w:pageBreakBefore w:val="0"/>
        <w:widowControl/>
        <w:kinsoku/>
        <w:wordWrap/>
        <w:overflowPunct/>
        <w:topLinePunct w:val="0"/>
        <w:autoSpaceDE/>
        <w:autoSpaceDN/>
        <w:bidi w:val="0"/>
        <w:adjustRightInd/>
        <w:snapToGrid/>
        <w:spacing w:before="0" w:after="180"/>
        <w:textAlignment w:val="auto"/>
        <w:rPr>
          <w:rFonts w:hint="default" w:ascii="Times New Roman" w:hAnsi="Times New Roman" w:eastAsia="Times New Roman" w:cs="Times New Roman"/>
          <w:i w:val="0"/>
          <w:iCs w:val="0"/>
          <w:color w:val="000000"/>
          <w:sz w:val="20"/>
          <w:szCs w:val="20"/>
          <w:shd w:val="clear" w:color="auto" w:fill="FFFFFF"/>
          <w:lang w:val="en-US" w:eastAsia="zh-CN" w:bidi="ar"/>
        </w:rPr>
      </w:pPr>
      <w:bookmarkStart w:id="31" w:name="OLE_LINK31"/>
      <w:r>
        <w:rPr>
          <w:rFonts w:hint="eastAsia" w:ascii="Times New Roman" w:hAnsi="Times New Roman" w:eastAsia="宋体" w:cs="Times New Roman"/>
          <w:b/>
          <w:bCs/>
          <w:i/>
          <w:iCs/>
          <w:color w:val="auto"/>
          <w:sz w:val="20"/>
          <w:szCs w:val="20"/>
          <w:highlight w:val="none"/>
          <w:lang w:val="en-US" w:eastAsia="zh-CN" w:bidi="ar-SA"/>
        </w:rPr>
        <w:t>Proposal 3</w:t>
      </w:r>
      <w:r>
        <w:rPr>
          <w:rFonts w:hint="default" w:ascii="Times New Roman" w:hAnsi="Times New Roman" w:eastAsia="宋体" w:cs="Times New Roman"/>
          <w:b/>
          <w:bCs/>
          <w:i/>
          <w:iCs/>
          <w:color w:val="auto"/>
          <w:sz w:val="20"/>
          <w:szCs w:val="20"/>
          <w:highlight w:val="none"/>
          <w:lang w:val="en-US" w:eastAsia="zh-CN" w:bidi="ar-SA"/>
        </w:rPr>
        <w:t>.</w:t>
      </w:r>
      <w:r>
        <w:rPr>
          <w:rFonts w:hint="eastAsia" w:ascii="Times New Roman" w:hAnsi="Times New Roman" w:cs="Times New Roman"/>
          <w:i w:val="0"/>
          <w:iCs w:val="0"/>
          <w:sz w:val="20"/>
          <w:szCs w:val="20"/>
          <w:lang w:val="en-US" w:eastAsia="zh-CN"/>
        </w:rPr>
        <w:t xml:space="preserve"> </w:t>
      </w:r>
      <w:r>
        <w:rPr>
          <w:rFonts w:hint="eastAsia" w:ascii="Times New Roman" w:hAnsi="Times New Roman" w:cs="Times New Roman"/>
          <w:i/>
          <w:iCs/>
          <w:sz w:val="20"/>
          <w:szCs w:val="20"/>
          <w:lang w:val="en-US" w:eastAsia="zh-CN"/>
        </w:rPr>
        <w:t xml:space="preserve">The power class for a specific band indicated by </w:t>
      </w:r>
      <w:bookmarkStart w:id="32" w:name="OLE_LINK44"/>
      <w:r>
        <w:rPr>
          <w:rFonts w:ascii="Times New Roman" w:hAnsi="Times New Roman" w:cs="Times New Roman"/>
          <w:i/>
          <w:iCs/>
          <w:sz w:val="20"/>
          <w:szCs w:val="20"/>
        </w:rPr>
        <w:t>ue-PowerClassPerBandPerBC-r17 (R4 16-8)</w:t>
      </w:r>
      <w:bookmarkEnd w:id="32"/>
      <w:r>
        <w:rPr>
          <w:rFonts w:hint="eastAsia" w:ascii="Times New Roman" w:hAnsi="Times New Roman" w:cs="Times New Roman"/>
          <w:i/>
          <w:iCs/>
          <w:sz w:val="20"/>
          <w:szCs w:val="20"/>
          <w:lang w:val="en-US" w:eastAsia="zh-CN"/>
        </w:rPr>
        <w:t xml:space="preserve"> shall not larger than the power class indicated by </w:t>
      </w:r>
      <w:r>
        <w:rPr>
          <w:rFonts w:ascii="Times New Roman" w:hAnsi="Times New Roman" w:eastAsia="Times New Roman" w:cs="Times New Roman"/>
          <w:i/>
          <w:iCs/>
          <w:color w:val="000000"/>
          <w:sz w:val="20"/>
          <w:szCs w:val="20"/>
          <w:shd w:val="clear" w:color="auto" w:fill="FFFFFF"/>
          <w:lang w:val="en-US" w:eastAsia="zh-CN" w:bidi="ar"/>
        </w:rPr>
        <w:t>ue-PowerClass/ue-PowerClass-v1610/ue-PowerClass-1700</w:t>
      </w:r>
      <w:r>
        <w:rPr>
          <w:rFonts w:hint="eastAsia" w:ascii="Times New Roman" w:hAnsi="Times New Roman" w:eastAsia="Times New Roman" w:cs="Times New Roman"/>
          <w:i/>
          <w:iCs/>
          <w:color w:val="000000"/>
          <w:sz w:val="20"/>
          <w:szCs w:val="20"/>
          <w:shd w:val="clear" w:color="auto" w:fill="FFFFFF"/>
          <w:lang w:val="en-US" w:eastAsia="zh-CN" w:bidi="ar"/>
        </w:rPr>
        <w:t>.</w:t>
      </w:r>
    </w:p>
    <w:bookmarkEnd w:id="31"/>
    <w:p>
      <w:pPr>
        <w:keepNext/>
        <w:keepLines/>
        <w:pageBreakBefore w:val="0"/>
        <w:widowControl/>
        <w:kinsoku/>
        <w:wordWrap/>
        <w:overflowPunct/>
        <w:topLinePunct w:val="0"/>
        <w:autoSpaceDE/>
        <w:autoSpaceDN/>
        <w:bidi w:val="0"/>
        <w:adjustRightInd/>
        <w:snapToGrid/>
        <w:spacing w:before="0" w:after="180"/>
        <w:textAlignment w:val="auto"/>
        <w:rPr>
          <w:rFonts w:hint="default" w:ascii="Times New Roman" w:hAnsi="Times New Roman" w:eastAsia="宋体" w:cs="Times New Roman"/>
          <w:i w:val="0"/>
          <w:iCs w:val="0"/>
          <w:sz w:val="20"/>
          <w:szCs w:val="20"/>
          <w:lang w:val="en-US" w:eastAsia="zh-CN"/>
        </w:rPr>
      </w:pPr>
      <w:r>
        <w:rPr>
          <w:rFonts w:hint="eastAsia" w:ascii="Times New Roman" w:hAnsi="Times New Roman" w:eastAsia="宋体" w:cs="Times New Roman"/>
          <w:b w:val="0"/>
          <w:bCs w:val="0"/>
          <w:i w:val="0"/>
          <w:iCs w:val="0"/>
          <w:color w:val="auto"/>
          <w:kern w:val="2"/>
          <w:sz w:val="20"/>
          <w:szCs w:val="20"/>
          <w:lang w:val="en-US" w:eastAsia="zh-CN" w:bidi="ar-SA"/>
        </w:rPr>
        <w:t xml:space="preserve">If UE reports </w:t>
      </w:r>
      <w:r>
        <w:rPr>
          <w:rFonts w:ascii="Times New Roman" w:hAnsi="Times New Roman" w:cs="Times New Roman"/>
          <w:i w:val="0"/>
          <w:iCs w:val="0"/>
          <w:sz w:val="20"/>
          <w:szCs w:val="20"/>
        </w:rPr>
        <w:t>ue-PowerClassPerBandPerBC-r17 (R4 16-8)</w:t>
      </w:r>
      <w:r>
        <w:rPr>
          <w:rFonts w:hint="eastAsia" w:ascii="Times New Roman" w:hAnsi="Times New Roman" w:cs="Times New Roman"/>
          <w:i w:val="0"/>
          <w:iCs w:val="0"/>
          <w:sz w:val="20"/>
          <w:szCs w:val="20"/>
          <w:lang w:val="en-US" w:eastAsia="zh-CN"/>
        </w:rPr>
        <w:t xml:space="preserve">, we think the </w:t>
      </w:r>
      <w:r>
        <w:rPr>
          <w:rFonts w:hint="default" w:ascii="Times New Roman" w:hAnsi="Times New Roman" w:eastAsia="宋体" w:cs="Times New Roman"/>
          <w:i w:val="0"/>
          <w:iCs w:val="0"/>
          <w:sz w:val="20"/>
          <w:szCs w:val="20"/>
          <w:lang w:val="en-US" w:eastAsia="zh-CN"/>
        </w:rPr>
        <w:t>maximum UE power</w:t>
      </w:r>
      <w:r>
        <w:rPr>
          <w:rFonts w:hint="default" w:ascii="Times New Roman" w:hAnsi="Times New Roman" w:eastAsia="Times New Roman" w:cs="Times New Roman"/>
          <w:i w:val="0"/>
          <w:iCs w:val="0"/>
          <w:color w:val="000000"/>
          <w:sz w:val="20"/>
          <w:szCs w:val="20"/>
          <w:shd w:val="clear" w:color="auto" w:fill="FFFFFF"/>
          <w:lang w:val="en-US" w:eastAsia="zh-CN" w:bidi="ar"/>
        </w:rPr>
        <w:t xml:space="preserve"> </w:t>
      </w:r>
      <w:r>
        <w:rPr>
          <w:rFonts w:hint="default" w:ascii="Times New Roman" w:hAnsi="Times New Roman" w:eastAsia="Times New Roman" w:cs="Times New Roman"/>
          <w:i w:val="0"/>
          <w:iCs w:val="0"/>
          <w:color w:val="000000"/>
          <w:sz w:val="20"/>
          <w:szCs w:val="20"/>
          <w:shd w:val="clear" w:color="auto" w:fill="FFFFFF"/>
          <w:lang w:val="en-US" w:eastAsia="en-US" w:bidi="ar"/>
        </w:rPr>
        <w:t>available in the corresponding band</w:t>
      </w:r>
      <w:r>
        <w:rPr>
          <w:rFonts w:hint="default" w:ascii="Times New Roman" w:hAnsi="Times New Roman" w:eastAsia="Times New Roman" w:cs="Times New Roman"/>
          <w:i w:val="0"/>
          <w:iCs w:val="0"/>
          <w:color w:val="000000"/>
          <w:sz w:val="20"/>
          <w:szCs w:val="20"/>
          <w:shd w:val="clear" w:color="auto" w:fill="FFFFFF"/>
          <w:lang w:val="en-US" w:eastAsia="zh-CN" w:bidi="ar"/>
        </w:rPr>
        <w:t xml:space="preserve"> s</w:t>
      </w:r>
      <w:r>
        <w:rPr>
          <w:rFonts w:hint="default" w:ascii="Times New Roman" w:hAnsi="Times New Roman" w:eastAsia="宋体" w:cs="Times New Roman"/>
          <w:i w:val="0"/>
          <w:iCs w:val="0"/>
          <w:sz w:val="20"/>
          <w:szCs w:val="20"/>
          <w:lang w:val="en-US" w:eastAsia="zh-CN"/>
        </w:rPr>
        <w:t>hall be determined by min{</w:t>
      </w:r>
      <w:bookmarkStart w:id="33" w:name="OLE_LINK46"/>
      <w:r>
        <w:rPr>
          <w:rFonts w:ascii="Times New Roman" w:hAnsi="Times New Roman" w:cs="Times New Roman"/>
          <w:i w:val="0"/>
          <w:iCs w:val="0"/>
          <w:sz w:val="20"/>
          <w:szCs w:val="20"/>
        </w:rPr>
        <w:t>ue-PowerClassPerBandPerBC-r17 (R4 16-8)</w:t>
      </w:r>
      <w:bookmarkEnd w:id="33"/>
      <w:r>
        <w:rPr>
          <w:rFonts w:hint="default" w:ascii="Times New Roman" w:hAnsi="Times New Roman" w:eastAsia="Times New Roman" w:cs="Times New Roman"/>
          <w:i w:val="0"/>
          <w:iCs w:val="0"/>
          <w:color w:val="000000"/>
          <w:sz w:val="20"/>
          <w:szCs w:val="20"/>
          <w:shd w:val="clear" w:color="auto" w:fill="FFFFFF"/>
          <w:lang w:val="en-US" w:eastAsia="zh-CN" w:bidi="ar"/>
        </w:rPr>
        <w:t xml:space="preserve">, </w:t>
      </w:r>
      <w:r>
        <w:rPr>
          <w:rFonts w:ascii="Times New Roman" w:hAnsi="Times New Roman" w:cs="Times New Roman"/>
          <w:b w:val="0"/>
          <w:bCs w:val="0"/>
          <w:i w:val="0"/>
          <w:iCs w:val="0"/>
          <w:sz w:val="20"/>
          <w:szCs w:val="20"/>
        </w:rPr>
        <w:t>powerClass</w:t>
      </w:r>
      <w:r>
        <w:rPr>
          <w:rFonts w:hint="default" w:ascii="Times New Roman" w:hAnsi="Times New Roman" w:eastAsia="宋体" w:cs="Times New Roman"/>
          <w:b w:val="0"/>
          <w:bCs w:val="0"/>
          <w:i w:val="0"/>
          <w:iCs w:val="0"/>
          <w:sz w:val="20"/>
          <w:szCs w:val="20"/>
          <w:lang w:val="en-US" w:eastAsia="zh-CN"/>
        </w:rPr>
        <w:t>/</w:t>
      </w:r>
      <w:r>
        <w:rPr>
          <w:rFonts w:ascii="Times New Roman" w:hAnsi="Times New Roman" w:cs="Times New Roman"/>
          <w:b w:val="0"/>
          <w:bCs w:val="0"/>
          <w:i w:val="0"/>
          <w:iCs w:val="0"/>
          <w:sz w:val="20"/>
          <w:szCs w:val="20"/>
        </w:rPr>
        <w:t>powerClass-v1610</w:t>
      </w:r>
      <w:r>
        <w:rPr>
          <w:rFonts w:hint="default" w:ascii="Times New Roman" w:hAnsi="Times New Roman" w:eastAsia="宋体" w:cs="Times New Roman"/>
          <w:i w:val="0"/>
          <w:iCs w:val="0"/>
          <w:sz w:val="20"/>
          <w:szCs w:val="20"/>
          <w:lang w:val="en-US" w:eastAsia="zh-CN"/>
        </w:rPr>
        <w:t>}.</w:t>
      </w:r>
    </w:p>
    <w:p>
      <w:pPr>
        <w:keepNext/>
        <w:keepLines/>
        <w:pageBreakBefore w:val="0"/>
        <w:widowControl/>
        <w:kinsoku/>
        <w:wordWrap/>
        <w:overflowPunct/>
        <w:topLinePunct w:val="0"/>
        <w:autoSpaceDE/>
        <w:autoSpaceDN/>
        <w:bidi w:val="0"/>
        <w:adjustRightInd/>
        <w:snapToGrid/>
        <w:spacing w:before="0" w:after="180"/>
        <w:textAlignment w:val="auto"/>
        <w:rPr>
          <w:rFonts w:hint="default" w:ascii="Times New Roman" w:hAnsi="Times New Roman" w:eastAsia="宋体" w:cs="Times New Roman"/>
          <w:sz w:val="20"/>
          <w:szCs w:val="20"/>
          <w:lang w:val="en-US" w:eastAsia="zh-CN"/>
        </w:rPr>
      </w:pPr>
      <w:bookmarkStart w:id="34" w:name="OLE_LINK32"/>
      <w:r>
        <w:rPr>
          <w:rFonts w:hint="eastAsia" w:ascii="Times New Roman" w:hAnsi="Times New Roman" w:eastAsia="宋体" w:cs="Times New Roman"/>
          <w:b/>
          <w:bCs/>
          <w:i/>
          <w:iCs/>
          <w:color w:val="auto"/>
          <w:sz w:val="20"/>
          <w:szCs w:val="20"/>
          <w:highlight w:val="none"/>
          <w:lang w:val="en-US" w:eastAsia="zh-CN" w:bidi="ar-SA"/>
        </w:rPr>
        <w:t xml:space="preserve">Proposal </w:t>
      </w:r>
      <w:r>
        <w:rPr>
          <w:rFonts w:hint="eastAsia" w:eastAsia="宋体" w:cs="Times New Roman"/>
          <w:b/>
          <w:bCs/>
          <w:i/>
          <w:iCs/>
          <w:color w:val="auto"/>
          <w:sz w:val="20"/>
          <w:szCs w:val="20"/>
          <w:highlight w:val="none"/>
          <w:lang w:val="en-US" w:eastAsia="zh-CN" w:bidi="ar-SA"/>
        </w:rPr>
        <w:t>4</w:t>
      </w:r>
      <w:r>
        <w:rPr>
          <w:rFonts w:hint="default" w:ascii="Times New Roman" w:hAnsi="Times New Roman" w:eastAsia="宋体" w:cs="Times New Roman"/>
          <w:b/>
          <w:bCs/>
          <w:i/>
          <w:iCs/>
          <w:color w:val="auto"/>
          <w:sz w:val="20"/>
          <w:szCs w:val="20"/>
          <w:highlight w:val="none"/>
          <w:lang w:val="en-US" w:eastAsia="zh-CN" w:bidi="ar-SA"/>
        </w:rPr>
        <w:t xml:space="preserve">. </w:t>
      </w:r>
      <w:r>
        <w:rPr>
          <w:rFonts w:hint="default" w:ascii="Times New Roman" w:hAnsi="Times New Roman" w:eastAsia="宋体" w:cs="Times New Roman"/>
          <w:b w:val="0"/>
          <w:bCs w:val="0"/>
          <w:i/>
          <w:iCs/>
          <w:color w:val="auto"/>
          <w:sz w:val="20"/>
          <w:szCs w:val="20"/>
          <w:highlight w:val="none"/>
          <w:lang w:val="en-US" w:eastAsia="zh-CN" w:bidi="ar-SA"/>
        </w:rPr>
        <w:t xml:space="preserve">If </w:t>
      </w:r>
      <w:r>
        <w:rPr>
          <w:rFonts w:hint="default" w:ascii="Times New Roman" w:hAnsi="Times New Roman" w:eastAsia="宋体" w:cs="Times New Roman"/>
          <w:i/>
          <w:iCs/>
          <w:lang w:val="en-US" w:eastAsia="zh-CN"/>
        </w:rPr>
        <w:t>UE reports</w:t>
      </w:r>
      <w:r>
        <w:rPr>
          <w:rFonts w:hint="default" w:ascii="Times New Roman" w:hAnsi="Times New Roman" w:eastAsia="Times New Roman" w:cs="Times New Roman"/>
          <w:i/>
          <w:iCs/>
          <w:color w:val="000000"/>
          <w:sz w:val="20"/>
          <w:szCs w:val="20"/>
          <w:shd w:val="clear" w:color="auto" w:fill="FFFFFF"/>
          <w:lang w:val="en-US" w:eastAsia="zh-CN" w:bidi="ar"/>
        </w:rPr>
        <w:t xml:space="preserve"> </w:t>
      </w:r>
      <w:r>
        <w:rPr>
          <w:rFonts w:ascii="Times New Roman" w:hAnsi="Times New Roman" w:cs="Times New Roman"/>
          <w:i/>
          <w:iCs/>
          <w:sz w:val="20"/>
          <w:szCs w:val="20"/>
        </w:rPr>
        <w:t>ue-PowerClassPerBandPerBC-r17 (R4 16-8)</w:t>
      </w:r>
      <w:r>
        <w:rPr>
          <w:rFonts w:hint="default" w:ascii="Times New Roman" w:hAnsi="Times New Roman" w:eastAsia="宋体" w:cs="Times New Roman"/>
          <w:i/>
          <w:iCs/>
          <w:sz w:val="20"/>
          <w:szCs w:val="20"/>
          <w:lang w:val="en-US" w:eastAsia="zh-CN"/>
        </w:rPr>
        <w:t>, the maximum UE power</w:t>
      </w:r>
      <w:r>
        <w:rPr>
          <w:rFonts w:hint="default" w:ascii="Times New Roman" w:hAnsi="Times New Roman" w:eastAsia="Times New Roman" w:cs="Times New Roman"/>
          <w:i/>
          <w:iCs/>
          <w:color w:val="000000"/>
          <w:sz w:val="20"/>
          <w:szCs w:val="20"/>
          <w:shd w:val="clear" w:color="auto" w:fill="FFFFFF"/>
          <w:lang w:val="en-US" w:eastAsia="zh-CN" w:bidi="ar"/>
        </w:rPr>
        <w:t xml:space="preserve"> </w:t>
      </w:r>
      <w:r>
        <w:rPr>
          <w:rFonts w:hint="default" w:ascii="Times New Roman" w:hAnsi="Times New Roman" w:eastAsia="Times New Roman" w:cs="Times New Roman"/>
          <w:i/>
          <w:iCs/>
          <w:color w:val="000000"/>
          <w:sz w:val="20"/>
          <w:szCs w:val="20"/>
          <w:shd w:val="clear" w:color="auto" w:fill="FFFFFF"/>
          <w:lang w:val="en-US" w:eastAsia="en-US" w:bidi="ar"/>
        </w:rPr>
        <w:t>available in the corresponding band</w:t>
      </w:r>
      <w:r>
        <w:rPr>
          <w:rFonts w:hint="default" w:ascii="Times New Roman" w:hAnsi="Times New Roman" w:eastAsia="Times New Roman" w:cs="Times New Roman"/>
          <w:i/>
          <w:iCs/>
          <w:color w:val="000000"/>
          <w:sz w:val="20"/>
          <w:szCs w:val="20"/>
          <w:shd w:val="clear" w:color="auto" w:fill="FFFFFF"/>
          <w:lang w:val="en-US" w:eastAsia="zh-CN" w:bidi="ar"/>
        </w:rPr>
        <w:t xml:space="preserve"> s</w:t>
      </w:r>
      <w:r>
        <w:rPr>
          <w:rFonts w:hint="default" w:ascii="Times New Roman" w:hAnsi="Times New Roman" w:eastAsia="宋体" w:cs="Times New Roman"/>
          <w:i/>
          <w:iCs/>
          <w:sz w:val="20"/>
          <w:szCs w:val="20"/>
          <w:lang w:val="en-US" w:eastAsia="zh-CN"/>
        </w:rPr>
        <w:t>hall be determined by min{</w:t>
      </w:r>
      <w:r>
        <w:rPr>
          <w:rFonts w:ascii="Times New Roman" w:hAnsi="Times New Roman" w:cs="Times New Roman"/>
          <w:i/>
          <w:iCs/>
          <w:sz w:val="20"/>
          <w:szCs w:val="20"/>
        </w:rPr>
        <w:t>ue-PowerClassPerBandPerBC-r17 (R4 16-8)</w:t>
      </w:r>
      <w:r>
        <w:rPr>
          <w:rFonts w:hint="default" w:ascii="Times New Roman" w:hAnsi="Times New Roman" w:eastAsia="Times New Roman" w:cs="Times New Roman"/>
          <w:i/>
          <w:iCs/>
          <w:color w:val="000000"/>
          <w:sz w:val="20"/>
          <w:szCs w:val="20"/>
          <w:shd w:val="clear" w:color="auto" w:fill="FFFFFF"/>
          <w:lang w:val="en-US" w:eastAsia="zh-CN" w:bidi="ar"/>
        </w:rPr>
        <w:t xml:space="preserve">, </w:t>
      </w:r>
      <w:r>
        <w:rPr>
          <w:rFonts w:ascii="Times New Roman" w:hAnsi="Times New Roman" w:cs="Times New Roman"/>
          <w:b w:val="0"/>
          <w:bCs w:val="0"/>
          <w:i/>
          <w:iCs/>
          <w:sz w:val="20"/>
          <w:szCs w:val="20"/>
        </w:rPr>
        <w:t>powerClass</w:t>
      </w:r>
      <w:r>
        <w:rPr>
          <w:rFonts w:hint="default" w:ascii="Times New Roman" w:hAnsi="Times New Roman" w:eastAsia="宋体" w:cs="Times New Roman"/>
          <w:b w:val="0"/>
          <w:bCs w:val="0"/>
          <w:i/>
          <w:iCs/>
          <w:sz w:val="20"/>
          <w:szCs w:val="20"/>
          <w:lang w:val="en-US" w:eastAsia="zh-CN"/>
        </w:rPr>
        <w:t>/</w:t>
      </w:r>
      <w:r>
        <w:rPr>
          <w:rFonts w:ascii="Times New Roman" w:hAnsi="Times New Roman" w:cs="Times New Roman"/>
          <w:b w:val="0"/>
          <w:bCs w:val="0"/>
          <w:i/>
          <w:iCs/>
          <w:sz w:val="20"/>
          <w:szCs w:val="20"/>
        </w:rPr>
        <w:t>powerClass-v1610</w:t>
      </w:r>
      <w:r>
        <w:rPr>
          <w:rFonts w:hint="default" w:ascii="Times New Roman" w:hAnsi="Times New Roman" w:eastAsia="宋体" w:cs="Times New Roman"/>
          <w:i/>
          <w:iCs/>
          <w:sz w:val="20"/>
          <w:szCs w:val="20"/>
          <w:lang w:val="en-US" w:eastAsia="zh-CN"/>
        </w:rPr>
        <w:t>}.</w:t>
      </w:r>
    </w:p>
    <w:bookmarkEnd w:id="34"/>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3</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Conclusion</w:t>
      </w:r>
    </w:p>
    <w:p>
      <w:pPr>
        <w:keepNext/>
        <w:keepLines/>
        <w:pageBreakBefore w:val="0"/>
        <w:widowControl/>
        <w:kinsoku/>
        <w:wordWrap/>
        <w:overflowPunct/>
        <w:topLinePunct w:val="0"/>
        <w:autoSpaceDE/>
        <w:autoSpaceDN/>
        <w:bidi w:val="0"/>
        <w:adjustRightInd/>
        <w:snapToGrid/>
        <w:spacing w:after="180"/>
        <w:textAlignment w:val="auto"/>
        <w:rPr>
          <w:rFonts w:hint="default" w:ascii="Times New Roman" w:hAnsi="Times New Roman" w:eastAsia="宋体" w:cs="Times New Roman"/>
          <w:i w:val="0"/>
          <w:iCs w:val="0"/>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 xml:space="preserve">In this paper, </w:t>
      </w:r>
      <w:r>
        <w:rPr>
          <w:rFonts w:hint="eastAsia" w:ascii="Times New Roman" w:hAnsi="Times New Roman" w:eastAsia="宋体" w:cs="Times New Roman"/>
          <w:i w:val="0"/>
          <w:iCs w:val="0"/>
          <w:color w:val="auto"/>
          <w:sz w:val="20"/>
          <w:szCs w:val="20"/>
          <w:highlight w:val="none"/>
          <w:lang w:val="en-US" w:eastAsia="zh-CN"/>
        </w:rPr>
        <w:t xml:space="preserve">we </w:t>
      </w:r>
      <w:r>
        <w:rPr>
          <w:rFonts w:hint="default" w:ascii="Times New Roman" w:hAnsi="Times New Roman" w:eastAsia="宋体" w:cs="Times New Roman"/>
          <w:i w:val="0"/>
          <w:iCs w:val="0"/>
          <w:color w:val="auto"/>
          <w:sz w:val="20"/>
          <w:szCs w:val="20"/>
          <w:highlight w:val="none"/>
          <w:lang w:val="en-US" w:eastAsia="zh-CN"/>
        </w:rPr>
        <w:t xml:space="preserve">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w:t>
      </w:r>
      <w:r>
        <w:rPr>
          <w:rFonts w:hint="eastAsia" w:eastAsia="宋体" w:cs="Times New Roman"/>
          <w:i w:val="0"/>
          <w:iCs w:val="0"/>
          <w:color w:val="auto"/>
          <w:sz w:val="20"/>
          <w:szCs w:val="20"/>
          <w:highlight w:val="none"/>
          <w:lang w:val="en-US" w:eastAsia="zh-CN"/>
        </w:rPr>
        <w:t>e</w:t>
      </w:r>
      <w:r>
        <w:rPr>
          <w:rFonts w:hint="default" w:ascii="Times New Roman" w:hAnsi="Times New Roman" w:eastAsia="宋体" w:cs="Times New Roman"/>
          <w:i w:val="0"/>
          <w:iCs w:val="0"/>
          <w:color w:val="auto"/>
          <w:sz w:val="20"/>
          <w:szCs w:val="20"/>
          <w:highlight w:val="none"/>
          <w:lang w:val="en-US" w:eastAsia="zh-CN"/>
        </w:rPr>
        <w:t xml:space="preserve"> issue</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i w:val="0"/>
          <w:iCs w:val="0"/>
          <w:color w:val="auto"/>
          <w:sz w:val="20"/>
          <w:szCs w:val="20"/>
          <w:highlight w:val="none"/>
          <w:lang w:val="en-US" w:eastAsia="zh-CN"/>
        </w:rPr>
        <w:t>on</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bCs/>
          <w:color w:val="000000"/>
          <w:sz w:val="20"/>
          <w:szCs w:val="20"/>
          <w:lang w:eastAsia="zh-CN"/>
        </w:rPr>
        <w:t xml:space="preserve">the </w:t>
      </w:r>
      <w:r>
        <w:rPr>
          <w:rFonts w:hint="default" w:ascii="Times New Roman" w:hAnsi="Times New Roman" w:cs="Times New Roman"/>
          <w:bCs/>
          <w:i/>
          <w:iCs/>
          <w:color w:val="000000"/>
          <w:sz w:val="20"/>
          <w:szCs w:val="20"/>
        </w:rPr>
        <w:t>ue-PowerClassPerBandPerBC-r17</w:t>
      </w:r>
      <w:r>
        <w:rPr>
          <w:rFonts w:hint="default" w:ascii="Times New Roman" w:hAnsi="Times New Roman" w:eastAsia="宋体" w:cs="Times New Roman"/>
          <w:bCs/>
          <w:color w:val="000000"/>
          <w:sz w:val="20"/>
          <w:szCs w:val="20"/>
          <w:lang w:eastAsia="zh-CN"/>
        </w:rPr>
        <w:t>(R4 16-8)</w:t>
      </w:r>
      <w:r>
        <w:rPr>
          <w:rFonts w:hint="eastAsia" w:eastAsia="宋体" w:cs="Times New Roman"/>
          <w:bCs/>
          <w:color w:val="000000"/>
          <w:sz w:val="20"/>
          <w:szCs w:val="20"/>
          <w:lang w:val="en-US" w:eastAsia="zh-CN"/>
        </w:rPr>
        <w:t>. The conclusion are:</w:t>
      </w:r>
    </w:p>
    <w:p>
      <w:pPr>
        <w:pStyle w:val="68"/>
        <w:rPr>
          <w:rFonts w:hint="default" w:ascii="Times New Roman" w:hAnsi="Times New Roman" w:eastAsia="宋体" w:cs="Times New Roman"/>
          <w:b w:val="0"/>
          <w:bCs w:val="0"/>
          <w:i/>
          <w:iCs/>
          <w:color w:val="auto"/>
          <w:sz w:val="20"/>
          <w:szCs w:val="20"/>
          <w:highlight w:val="none"/>
          <w:lang w:val="en-US" w:eastAsia="zh-CN" w:bidi="ar-SA"/>
        </w:rPr>
      </w:pPr>
      <w:r>
        <w:rPr>
          <w:rFonts w:hint="default" w:ascii="Times New Roman" w:hAnsi="Times New Roman" w:eastAsia="宋体" w:cs="Times New Roman"/>
          <w:b/>
          <w:bCs/>
          <w:i/>
          <w:iCs/>
          <w:color w:val="auto"/>
          <w:sz w:val="20"/>
          <w:szCs w:val="20"/>
          <w:highlight w:val="none"/>
          <w:lang w:val="en-US" w:eastAsia="zh-CN" w:bidi="ar-SA"/>
        </w:rPr>
        <w:t xml:space="preserve">Observation 1. </w:t>
      </w:r>
      <w:r>
        <w:rPr>
          <w:rFonts w:hint="default" w:ascii="Times New Roman" w:hAnsi="Times New Roman" w:eastAsia="宋体" w:cs="Times New Roman"/>
          <w:b w:val="0"/>
          <w:bCs w:val="0"/>
          <w:i/>
          <w:iCs/>
          <w:color w:val="auto"/>
          <w:sz w:val="20"/>
          <w:szCs w:val="20"/>
          <w:highlight w:val="none"/>
          <w:lang w:val="en-US" w:eastAsia="zh-CN" w:bidi="ar-SA"/>
        </w:rPr>
        <w:t xml:space="preserve">The discussion on the capability of ue-PowerClassPerBandPerBC-r17 </w:t>
      </w:r>
      <w:r>
        <w:rPr>
          <w:rFonts w:hint="default" w:ascii="Times New Roman" w:hAnsi="Times New Roman" w:eastAsia="Times New Roman" w:cs="Times New Roman"/>
          <w:i/>
          <w:iCs/>
          <w:color w:val="000000"/>
          <w:sz w:val="20"/>
          <w:szCs w:val="20"/>
          <w:shd w:val="clear" w:color="auto" w:fill="FFFFFF"/>
          <w:lang w:val="en-US" w:eastAsia="zh-CN" w:bidi="ar"/>
        </w:rPr>
        <w:t xml:space="preserve">(R4 16-8) </w:t>
      </w:r>
      <w:r>
        <w:rPr>
          <w:rFonts w:hint="default" w:ascii="Times New Roman" w:hAnsi="Times New Roman" w:eastAsia="宋体" w:cs="Times New Roman"/>
          <w:b w:val="0"/>
          <w:bCs w:val="0"/>
          <w:i/>
          <w:iCs/>
          <w:color w:val="auto"/>
          <w:sz w:val="20"/>
          <w:szCs w:val="20"/>
          <w:highlight w:val="none"/>
          <w:lang w:val="en-US" w:eastAsia="zh-CN" w:bidi="ar-SA"/>
        </w:rPr>
        <w:t>was for inter-band UL CA</w:t>
      </w:r>
    </w:p>
    <w:p>
      <w:pPr>
        <w:keepNext/>
        <w:keepLines/>
        <w:pageBreakBefore w:val="0"/>
        <w:widowControl/>
        <w:kinsoku/>
        <w:wordWrap/>
        <w:overflowPunct/>
        <w:topLinePunct w:val="0"/>
        <w:autoSpaceDE/>
        <w:autoSpaceDN/>
        <w:bidi w:val="0"/>
        <w:adjustRightInd/>
        <w:snapToGrid/>
        <w:spacing w:after="180"/>
        <w:ind w:left="0" w:firstLine="0"/>
        <w:textAlignment w:val="auto"/>
        <w:rPr>
          <w:rFonts w:hint="default" w:ascii="Times New Roman" w:hAnsi="Times New Roman" w:eastAsia="宋体" w:cs="Times New Roman"/>
          <w:b/>
          <w:bCs/>
          <w:i/>
          <w:iCs/>
          <w:color w:val="auto"/>
          <w:kern w:val="2"/>
          <w:sz w:val="20"/>
          <w:szCs w:val="20"/>
          <w:lang w:val="en-US" w:eastAsia="zh-CN" w:bidi="ar-SA"/>
        </w:rPr>
      </w:pPr>
      <w:r>
        <w:rPr>
          <w:rFonts w:hint="eastAsia" w:ascii="Times New Roman" w:hAnsi="Times New Roman" w:eastAsia="宋体" w:cs="Times New Roman"/>
          <w:b/>
          <w:bCs/>
          <w:i/>
          <w:iCs/>
          <w:color w:val="auto"/>
          <w:sz w:val="20"/>
          <w:szCs w:val="20"/>
          <w:highlight w:val="none"/>
          <w:lang w:val="en-US" w:eastAsia="zh-CN" w:bidi="ar-SA"/>
        </w:rPr>
        <w:t>Proposal 1</w:t>
      </w:r>
      <w:r>
        <w:rPr>
          <w:rFonts w:hint="default" w:ascii="Times New Roman" w:hAnsi="Times New Roman" w:eastAsia="宋体" w:cs="Times New Roman"/>
          <w:b/>
          <w:bCs/>
          <w:i/>
          <w:iCs/>
          <w:color w:val="auto"/>
          <w:sz w:val="20"/>
          <w:szCs w:val="20"/>
          <w:highlight w:val="none"/>
          <w:lang w:val="en-US" w:eastAsia="zh-CN" w:bidi="ar-SA"/>
        </w:rPr>
        <w:t>.</w:t>
      </w:r>
      <w:r>
        <w:rPr>
          <w:rFonts w:hint="default" w:ascii="Times New Roman" w:hAnsi="Times New Roman" w:eastAsia="宋体" w:cs="Times New Roman"/>
          <w:b w:val="0"/>
          <w:bCs w:val="0"/>
          <w:i/>
          <w:iCs/>
          <w:color w:val="auto"/>
          <w:sz w:val="20"/>
          <w:szCs w:val="20"/>
          <w:highlight w:val="none"/>
          <w:lang w:val="en-US" w:eastAsia="zh-CN" w:bidi="ar-SA"/>
        </w:rPr>
        <w:t xml:space="preserve"> T</w:t>
      </w:r>
      <w:r>
        <w:rPr>
          <w:rFonts w:hint="default" w:ascii="Times New Roman" w:hAnsi="Times New Roman" w:eastAsia="Times New Roman" w:cs="Times New Roman"/>
          <w:i/>
          <w:iCs/>
          <w:color w:val="000000"/>
          <w:sz w:val="20"/>
          <w:szCs w:val="20"/>
          <w:shd w:val="clear" w:color="auto" w:fill="FFFFFF"/>
          <w:lang w:val="en-US" w:eastAsia="zh-CN" w:bidi="ar"/>
        </w:rPr>
        <w:t>here is no interaction between ue-PowerClassPerBandPerBC-r17 (R4 16-8) and powerClassNRPart-r16.</w:t>
      </w:r>
    </w:p>
    <w:p>
      <w:pPr>
        <w:keepNext/>
        <w:keepLines/>
        <w:pageBreakBefore w:val="0"/>
        <w:widowControl/>
        <w:kinsoku/>
        <w:wordWrap/>
        <w:overflowPunct/>
        <w:topLinePunct w:val="0"/>
        <w:autoSpaceDE/>
        <w:autoSpaceDN/>
        <w:bidi w:val="0"/>
        <w:adjustRightInd/>
        <w:snapToGrid/>
        <w:spacing w:before="0" w:after="180"/>
        <w:textAlignment w:val="auto"/>
        <w:rPr>
          <w:rFonts w:hint="default" w:ascii="Times New Roman" w:hAnsi="Times New Roman" w:eastAsia="宋体" w:cs="Times New Roman"/>
          <w:sz w:val="20"/>
          <w:szCs w:val="20"/>
          <w:lang w:val="en-US" w:eastAsia="zh-CN"/>
        </w:rPr>
      </w:pPr>
      <w:bookmarkStart w:id="35" w:name="OLE_LINK48"/>
      <w:r>
        <w:rPr>
          <w:rFonts w:hint="eastAsia" w:ascii="Times New Roman" w:hAnsi="Times New Roman" w:eastAsia="宋体" w:cs="Times New Roman"/>
          <w:b/>
          <w:bCs/>
          <w:i/>
          <w:iCs/>
          <w:color w:val="auto"/>
          <w:sz w:val="20"/>
          <w:szCs w:val="20"/>
          <w:highlight w:val="none"/>
          <w:lang w:val="en-US" w:eastAsia="zh-CN" w:bidi="ar-SA"/>
        </w:rPr>
        <w:t xml:space="preserve">Proposal </w:t>
      </w:r>
      <w:r>
        <w:rPr>
          <w:rFonts w:hint="eastAsia" w:eastAsia="宋体" w:cs="Times New Roman"/>
          <w:b/>
          <w:bCs/>
          <w:i/>
          <w:iCs/>
          <w:color w:val="auto"/>
          <w:sz w:val="20"/>
          <w:szCs w:val="20"/>
          <w:highlight w:val="none"/>
          <w:lang w:val="en-US" w:eastAsia="zh-CN" w:bidi="ar-SA"/>
        </w:rPr>
        <w:t>2</w:t>
      </w:r>
      <w:r>
        <w:rPr>
          <w:rFonts w:hint="default" w:ascii="Times New Roman" w:hAnsi="Times New Roman" w:eastAsia="宋体" w:cs="Times New Roman"/>
          <w:b/>
          <w:bCs/>
          <w:i/>
          <w:iCs/>
          <w:color w:val="auto"/>
          <w:sz w:val="20"/>
          <w:szCs w:val="20"/>
          <w:highlight w:val="none"/>
          <w:lang w:val="en-US" w:eastAsia="zh-CN" w:bidi="ar-SA"/>
        </w:rPr>
        <w:t>.</w:t>
      </w:r>
      <w:bookmarkEnd w:id="35"/>
      <w:r>
        <w:rPr>
          <w:rFonts w:hint="default" w:ascii="Times New Roman" w:hAnsi="Times New Roman" w:eastAsia="宋体" w:cs="Times New Roman"/>
          <w:b/>
          <w:bCs/>
          <w:i/>
          <w:iCs/>
          <w:color w:val="auto"/>
          <w:sz w:val="20"/>
          <w:szCs w:val="20"/>
          <w:highlight w:val="none"/>
          <w:lang w:val="en-US" w:eastAsia="zh-CN" w:bidi="ar-SA"/>
        </w:rPr>
        <w:t xml:space="preserve"> </w:t>
      </w:r>
      <w:r>
        <w:rPr>
          <w:rFonts w:hint="default" w:ascii="Times New Roman" w:hAnsi="Times New Roman" w:eastAsia="宋体" w:cs="Times New Roman"/>
          <w:b w:val="0"/>
          <w:bCs w:val="0"/>
          <w:i/>
          <w:iCs/>
          <w:color w:val="auto"/>
          <w:sz w:val="20"/>
          <w:szCs w:val="20"/>
          <w:highlight w:val="none"/>
          <w:lang w:val="en-US" w:eastAsia="zh-CN" w:bidi="ar-SA"/>
        </w:rPr>
        <w:t xml:space="preserve">If </w:t>
      </w:r>
      <w:r>
        <w:rPr>
          <w:rFonts w:hint="default" w:ascii="Times New Roman" w:hAnsi="Times New Roman" w:eastAsia="宋体" w:cs="Times New Roman"/>
          <w:i/>
          <w:iCs/>
          <w:lang w:val="en-US" w:eastAsia="zh-CN"/>
        </w:rPr>
        <w:t>UE does not reports</w:t>
      </w:r>
      <w:r>
        <w:rPr>
          <w:rFonts w:hint="default" w:ascii="Times New Roman" w:hAnsi="Times New Roman" w:eastAsia="Times New Roman" w:cs="Times New Roman"/>
          <w:i/>
          <w:iCs/>
          <w:color w:val="000000"/>
          <w:sz w:val="20"/>
          <w:szCs w:val="20"/>
          <w:shd w:val="clear" w:color="auto" w:fill="FFFFFF"/>
          <w:lang w:val="en-US" w:eastAsia="zh-CN" w:bidi="ar"/>
        </w:rPr>
        <w:t xml:space="preserve"> </w:t>
      </w:r>
      <w:r>
        <w:rPr>
          <w:rFonts w:ascii="Times New Roman" w:hAnsi="Times New Roman" w:cs="Times New Roman"/>
          <w:i/>
          <w:iCs/>
          <w:sz w:val="20"/>
          <w:szCs w:val="20"/>
        </w:rPr>
        <w:t>ue-PowerClassPerBandPerBC-r17 (R4 16-8)</w:t>
      </w:r>
      <w:r>
        <w:rPr>
          <w:rFonts w:hint="default" w:ascii="Times New Roman" w:hAnsi="Times New Roman" w:eastAsia="宋体" w:cs="Times New Roman"/>
          <w:i/>
          <w:iCs/>
          <w:sz w:val="20"/>
          <w:szCs w:val="20"/>
          <w:lang w:val="en-US" w:eastAsia="zh-CN"/>
        </w:rPr>
        <w:t>, the maximum UE power</w:t>
      </w:r>
      <w:r>
        <w:rPr>
          <w:rFonts w:hint="default" w:ascii="Times New Roman" w:hAnsi="Times New Roman" w:eastAsia="Times New Roman" w:cs="Times New Roman"/>
          <w:i/>
          <w:iCs/>
          <w:color w:val="000000"/>
          <w:sz w:val="20"/>
          <w:szCs w:val="20"/>
          <w:shd w:val="clear" w:color="auto" w:fill="FFFFFF"/>
          <w:lang w:val="en-US" w:eastAsia="zh-CN" w:bidi="ar"/>
        </w:rPr>
        <w:t xml:space="preserve"> </w:t>
      </w:r>
      <w:r>
        <w:rPr>
          <w:rFonts w:hint="default" w:ascii="Times New Roman" w:hAnsi="Times New Roman" w:eastAsia="Times New Roman" w:cs="Times New Roman"/>
          <w:i/>
          <w:iCs/>
          <w:color w:val="000000"/>
          <w:sz w:val="20"/>
          <w:szCs w:val="20"/>
          <w:shd w:val="clear" w:color="auto" w:fill="FFFFFF"/>
          <w:lang w:val="en-US" w:eastAsia="en-US" w:bidi="ar"/>
        </w:rPr>
        <w:t>available in the corresponding band</w:t>
      </w:r>
      <w:r>
        <w:rPr>
          <w:rFonts w:hint="default" w:ascii="Times New Roman" w:hAnsi="Times New Roman" w:eastAsia="Times New Roman" w:cs="Times New Roman"/>
          <w:i/>
          <w:iCs/>
          <w:color w:val="000000"/>
          <w:sz w:val="20"/>
          <w:szCs w:val="20"/>
          <w:shd w:val="clear" w:color="auto" w:fill="FFFFFF"/>
          <w:lang w:val="en-US" w:eastAsia="zh-CN" w:bidi="ar"/>
        </w:rPr>
        <w:t xml:space="preserve"> s</w:t>
      </w:r>
      <w:r>
        <w:rPr>
          <w:rFonts w:hint="default" w:ascii="Times New Roman" w:hAnsi="Times New Roman" w:eastAsia="宋体" w:cs="Times New Roman"/>
          <w:i/>
          <w:iCs/>
          <w:sz w:val="20"/>
          <w:szCs w:val="20"/>
          <w:lang w:val="en-US" w:eastAsia="zh-CN"/>
        </w:rPr>
        <w:t>hall be determined by min{</w:t>
      </w:r>
      <w:r>
        <w:rPr>
          <w:rFonts w:ascii="Times New Roman" w:hAnsi="Times New Roman" w:eastAsia="Times New Roman" w:cs="Times New Roman"/>
          <w:i/>
          <w:iCs/>
          <w:color w:val="000000"/>
          <w:sz w:val="20"/>
          <w:szCs w:val="20"/>
          <w:shd w:val="clear" w:color="auto" w:fill="FFFFFF"/>
          <w:lang w:val="en-US" w:eastAsia="zh-CN" w:bidi="ar"/>
        </w:rPr>
        <w:t>ue-PowerClass/ue-PowerClass-v1610/ue-PowerClass-1700</w:t>
      </w:r>
      <w:r>
        <w:rPr>
          <w:rFonts w:hint="default" w:ascii="Times New Roman" w:hAnsi="Times New Roman" w:eastAsia="Times New Roman" w:cs="Times New Roman"/>
          <w:i/>
          <w:iCs/>
          <w:color w:val="000000"/>
          <w:sz w:val="20"/>
          <w:szCs w:val="20"/>
          <w:shd w:val="clear" w:color="auto" w:fill="FFFFFF"/>
          <w:lang w:val="en-US" w:eastAsia="zh-CN" w:bidi="ar"/>
        </w:rPr>
        <w:t xml:space="preserve">, </w:t>
      </w:r>
      <w:r>
        <w:rPr>
          <w:rFonts w:ascii="Times New Roman" w:hAnsi="Times New Roman" w:cs="Times New Roman"/>
          <w:b w:val="0"/>
          <w:bCs w:val="0"/>
          <w:i/>
          <w:iCs/>
          <w:sz w:val="20"/>
          <w:szCs w:val="20"/>
        </w:rPr>
        <w:t>powerClass</w:t>
      </w:r>
      <w:r>
        <w:rPr>
          <w:rFonts w:hint="default" w:ascii="Times New Roman" w:hAnsi="Times New Roman" w:eastAsia="宋体" w:cs="Times New Roman"/>
          <w:b w:val="0"/>
          <w:bCs w:val="0"/>
          <w:i/>
          <w:iCs/>
          <w:sz w:val="20"/>
          <w:szCs w:val="20"/>
          <w:lang w:val="en-US" w:eastAsia="zh-CN"/>
        </w:rPr>
        <w:t>/</w:t>
      </w:r>
      <w:r>
        <w:rPr>
          <w:rFonts w:ascii="Times New Roman" w:hAnsi="Times New Roman" w:cs="Times New Roman"/>
          <w:b w:val="0"/>
          <w:bCs w:val="0"/>
          <w:i/>
          <w:iCs/>
          <w:sz w:val="20"/>
          <w:szCs w:val="20"/>
        </w:rPr>
        <w:t>powerClass-v1610</w:t>
      </w:r>
      <w:r>
        <w:rPr>
          <w:rFonts w:hint="default" w:ascii="Times New Roman" w:hAnsi="Times New Roman" w:eastAsia="宋体" w:cs="Times New Roman"/>
          <w:i/>
          <w:iCs/>
          <w:sz w:val="20"/>
          <w:szCs w:val="20"/>
          <w:lang w:val="en-US" w:eastAsia="zh-CN"/>
        </w:rPr>
        <w:t>}.</w:t>
      </w:r>
    </w:p>
    <w:p>
      <w:pPr>
        <w:keepNext/>
        <w:keepLines/>
        <w:pageBreakBefore w:val="0"/>
        <w:widowControl/>
        <w:kinsoku/>
        <w:wordWrap/>
        <w:overflowPunct/>
        <w:topLinePunct w:val="0"/>
        <w:autoSpaceDE/>
        <w:autoSpaceDN/>
        <w:bidi w:val="0"/>
        <w:adjustRightInd/>
        <w:snapToGrid/>
        <w:spacing w:before="0" w:after="180"/>
        <w:textAlignment w:val="auto"/>
        <w:rPr>
          <w:rFonts w:hint="default" w:ascii="Times New Roman" w:hAnsi="Times New Roman" w:eastAsia="Times New Roman" w:cs="Times New Roman"/>
          <w:i w:val="0"/>
          <w:iCs w:val="0"/>
          <w:color w:val="000000"/>
          <w:sz w:val="20"/>
          <w:szCs w:val="20"/>
          <w:shd w:val="clear" w:color="auto" w:fill="FFFFFF"/>
          <w:lang w:val="en-US" w:eastAsia="zh-CN" w:bidi="ar"/>
        </w:rPr>
      </w:pPr>
      <w:r>
        <w:rPr>
          <w:rFonts w:hint="eastAsia" w:ascii="Times New Roman" w:hAnsi="Times New Roman" w:eastAsia="宋体" w:cs="Times New Roman"/>
          <w:b/>
          <w:bCs/>
          <w:i/>
          <w:iCs/>
          <w:color w:val="auto"/>
          <w:sz w:val="20"/>
          <w:szCs w:val="20"/>
          <w:highlight w:val="none"/>
          <w:lang w:val="en-US" w:eastAsia="zh-CN" w:bidi="ar-SA"/>
        </w:rPr>
        <w:t xml:space="preserve">Proposal </w:t>
      </w:r>
      <w:r>
        <w:rPr>
          <w:rFonts w:hint="eastAsia" w:eastAsia="宋体" w:cs="Times New Roman"/>
          <w:b/>
          <w:bCs/>
          <w:i/>
          <w:iCs/>
          <w:color w:val="auto"/>
          <w:sz w:val="20"/>
          <w:szCs w:val="20"/>
          <w:highlight w:val="none"/>
          <w:lang w:val="en-US" w:eastAsia="zh-CN" w:bidi="ar-SA"/>
        </w:rPr>
        <w:t>3</w:t>
      </w:r>
      <w:r>
        <w:rPr>
          <w:rFonts w:hint="default" w:ascii="Times New Roman" w:hAnsi="Times New Roman" w:eastAsia="宋体" w:cs="Times New Roman"/>
          <w:b/>
          <w:bCs/>
          <w:i/>
          <w:iCs/>
          <w:color w:val="auto"/>
          <w:sz w:val="20"/>
          <w:szCs w:val="20"/>
          <w:highlight w:val="none"/>
          <w:lang w:val="en-US" w:eastAsia="zh-CN" w:bidi="ar-SA"/>
        </w:rPr>
        <w:t>.</w:t>
      </w:r>
      <w:r>
        <w:rPr>
          <w:rFonts w:hint="eastAsia" w:ascii="Times New Roman" w:hAnsi="Times New Roman" w:cs="Times New Roman"/>
          <w:i w:val="0"/>
          <w:iCs w:val="0"/>
          <w:sz w:val="20"/>
          <w:szCs w:val="20"/>
          <w:lang w:val="en-US" w:eastAsia="zh-CN"/>
        </w:rPr>
        <w:t xml:space="preserve"> </w:t>
      </w:r>
      <w:r>
        <w:rPr>
          <w:rFonts w:hint="eastAsia" w:ascii="Times New Roman" w:hAnsi="Times New Roman" w:cs="Times New Roman"/>
          <w:i/>
          <w:iCs/>
          <w:sz w:val="20"/>
          <w:szCs w:val="20"/>
          <w:lang w:val="en-US" w:eastAsia="zh-CN"/>
        </w:rPr>
        <w:t xml:space="preserve">The power class for a specific band indicated by </w:t>
      </w:r>
      <w:r>
        <w:rPr>
          <w:rFonts w:ascii="Times New Roman" w:hAnsi="Times New Roman" w:cs="Times New Roman"/>
          <w:i/>
          <w:iCs/>
          <w:sz w:val="20"/>
          <w:szCs w:val="20"/>
        </w:rPr>
        <w:t>ue-PowerClassPerBandPerBC-r17 (R4 16-8)</w:t>
      </w:r>
      <w:r>
        <w:rPr>
          <w:rFonts w:hint="eastAsia" w:ascii="Times New Roman" w:hAnsi="Times New Roman" w:cs="Times New Roman"/>
          <w:i/>
          <w:iCs/>
          <w:sz w:val="20"/>
          <w:szCs w:val="20"/>
          <w:lang w:val="en-US" w:eastAsia="zh-CN"/>
        </w:rPr>
        <w:t xml:space="preserve"> shall not larger than the power class indicated by </w:t>
      </w:r>
      <w:r>
        <w:rPr>
          <w:rFonts w:ascii="Times New Roman" w:hAnsi="Times New Roman" w:eastAsia="Times New Roman" w:cs="Times New Roman"/>
          <w:i/>
          <w:iCs/>
          <w:color w:val="000000"/>
          <w:sz w:val="20"/>
          <w:szCs w:val="20"/>
          <w:shd w:val="clear" w:color="auto" w:fill="FFFFFF"/>
          <w:lang w:val="en-US" w:eastAsia="zh-CN" w:bidi="ar"/>
        </w:rPr>
        <w:t>ue-PowerClass/ue-PowerClass-v1610/ue-PowerClass-1700</w:t>
      </w:r>
      <w:r>
        <w:rPr>
          <w:rFonts w:hint="eastAsia" w:ascii="Times New Roman" w:hAnsi="Times New Roman" w:eastAsia="Times New Roman" w:cs="Times New Roman"/>
          <w:i/>
          <w:iCs/>
          <w:color w:val="000000"/>
          <w:sz w:val="20"/>
          <w:szCs w:val="20"/>
          <w:shd w:val="clear" w:color="auto" w:fill="FFFFFF"/>
          <w:lang w:val="en-US" w:eastAsia="zh-CN" w:bidi="ar"/>
        </w:rPr>
        <w:t>.</w:t>
      </w:r>
    </w:p>
    <w:p>
      <w:pPr>
        <w:keepNext/>
        <w:keepLines/>
        <w:pageBreakBefore w:val="0"/>
        <w:widowControl/>
        <w:kinsoku/>
        <w:wordWrap/>
        <w:overflowPunct/>
        <w:topLinePunct w:val="0"/>
        <w:autoSpaceDE/>
        <w:autoSpaceDN/>
        <w:bidi w:val="0"/>
        <w:adjustRightInd/>
        <w:snapToGrid/>
        <w:spacing w:before="0" w:after="180"/>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b/>
          <w:bCs/>
          <w:i/>
          <w:iCs/>
          <w:color w:val="auto"/>
          <w:sz w:val="20"/>
          <w:szCs w:val="20"/>
          <w:highlight w:val="none"/>
          <w:lang w:val="en-US" w:eastAsia="zh-CN" w:bidi="ar-SA"/>
        </w:rPr>
        <w:t xml:space="preserve">Proposal </w:t>
      </w:r>
      <w:r>
        <w:rPr>
          <w:rFonts w:hint="eastAsia" w:eastAsia="宋体" w:cs="Times New Roman"/>
          <w:b/>
          <w:bCs/>
          <w:i/>
          <w:iCs/>
          <w:color w:val="auto"/>
          <w:sz w:val="20"/>
          <w:szCs w:val="20"/>
          <w:highlight w:val="none"/>
          <w:lang w:val="en-US" w:eastAsia="zh-CN" w:bidi="ar-SA"/>
        </w:rPr>
        <w:t>4</w:t>
      </w:r>
      <w:r>
        <w:rPr>
          <w:rFonts w:hint="default" w:ascii="Times New Roman" w:hAnsi="Times New Roman" w:eastAsia="宋体" w:cs="Times New Roman"/>
          <w:b/>
          <w:bCs/>
          <w:i/>
          <w:iCs/>
          <w:color w:val="auto"/>
          <w:sz w:val="20"/>
          <w:szCs w:val="20"/>
          <w:highlight w:val="none"/>
          <w:lang w:val="en-US" w:eastAsia="zh-CN" w:bidi="ar-SA"/>
        </w:rPr>
        <w:t xml:space="preserve">. </w:t>
      </w:r>
      <w:r>
        <w:rPr>
          <w:rFonts w:hint="default" w:ascii="Times New Roman" w:hAnsi="Times New Roman" w:eastAsia="宋体" w:cs="Times New Roman"/>
          <w:b w:val="0"/>
          <w:bCs w:val="0"/>
          <w:i/>
          <w:iCs/>
          <w:color w:val="auto"/>
          <w:sz w:val="20"/>
          <w:szCs w:val="20"/>
          <w:highlight w:val="none"/>
          <w:lang w:val="en-US" w:eastAsia="zh-CN" w:bidi="ar-SA"/>
        </w:rPr>
        <w:t xml:space="preserve">If </w:t>
      </w:r>
      <w:r>
        <w:rPr>
          <w:rFonts w:hint="default" w:ascii="Times New Roman" w:hAnsi="Times New Roman" w:eastAsia="宋体" w:cs="Times New Roman"/>
          <w:i/>
          <w:iCs/>
          <w:lang w:val="en-US" w:eastAsia="zh-CN"/>
        </w:rPr>
        <w:t>UE reports</w:t>
      </w:r>
      <w:r>
        <w:rPr>
          <w:rFonts w:hint="default" w:ascii="Times New Roman" w:hAnsi="Times New Roman" w:eastAsia="Times New Roman" w:cs="Times New Roman"/>
          <w:i/>
          <w:iCs/>
          <w:color w:val="000000"/>
          <w:sz w:val="20"/>
          <w:szCs w:val="20"/>
          <w:shd w:val="clear" w:color="auto" w:fill="FFFFFF"/>
          <w:lang w:val="en-US" w:eastAsia="zh-CN" w:bidi="ar"/>
        </w:rPr>
        <w:t xml:space="preserve"> </w:t>
      </w:r>
      <w:r>
        <w:rPr>
          <w:rFonts w:ascii="Times New Roman" w:hAnsi="Times New Roman" w:cs="Times New Roman"/>
          <w:i/>
          <w:iCs/>
          <w:sz w:val="20"/>
          <w:szCs w:val="20"/>
        </w:rPr>
        <w:t>ue-PowerClassPerBandPerBC-r17 (R4 16-8)</w:t>
      </w:r>
      <w:r>
        <w:rPr>
          <w:rFonts w:hint="default" w:ascii="Times New Roman" w:hAnsi="Times New Roman" w:eastAsia="宋体" w:cs="Times New Roman"/>
          <w:i/>
          <w:iCs/>
          <w:sz w:val="20"/>
          <w:szCs w:val="20"/>
          <w:lang w:val="en-US" w:eastAsia="zh-CN"/>
        </w:rPr>
        <w:t>, the maximum UE power</w:t>
      </w:r>
      <w:r>
        <w:rPr>
          <w:rFonts w:hint="default" w:ascii="Times New Roman" w:hAnsi="Times New Roman" w:eastAsia="Times New Roman" w:cs="Times New Roman"/>
          <w:i/>
          <w:iCs/>
          <w:color w:val="000000"/>
          <w:sz w:val="20"/>
          <w:szCs w:val="20"/>
          <w:shd w:val="clear" w:color="auto" w:fill="FFFFFF"/>
          <w:lang w:val="en-US" w:eastAsia="zh-CN" w:bidi="ar"/>
        </w:rPr>
        <w:t xml:space="preserve"> </w:t>
      </w:r>
      <w:r>
        <w:rPr>
          <w:rFonts w:hint="default" w:ascii="Times New Roman" w:hAnsi="Times New Roman" w:eastAsia="Times New Roman" w:cs="Times New Roman"/>
          <w:i/>
          <w:iCs/>
          <w:color w:val="000000"/>
          <w:sz w:val="20"/>
          <w:szCs w:val="20"/>
          <w:shd w:val="clear" w:color="auto" w:fill="FFFFFF"/>
          <w:lang w:val="en-US" w:eastAsia="en-US" w:bidi="ar"/>
        </w:rPr>
        <w:t>available in the corresponding band</w:t>
      </w:r>
      <w:r>
        <w:rPr>
          <w:rFonts w:hint="default" w:ascii="Times New Roman" w:hAnsi="Times New Roman" w:eastAsia="Times New Roman" w:cs="Times New Roman"/>
          <w:i/>
          <w:iCs/>
          <w:color w:val="000000"/>
          <w:sz w:val="20"/>
          <w:szCs w:val="20"/>
          <w:shd w:val="clear" w:color="auto" w:fill="FFFFFF"/>
          <w:lang w:val="en-US" w:eastAsia="zh-CN" w:bidi="ar"/>
        </w:rPr>
        <w:t xml:space="preserve"> s</w:t>
      </w:r>
      <w:r>
        <w:rPr>
          <w:rFonts w:hint="default" w:ascii="Times New Roman" w:hAnsi="Times New Roman" w:eastAsia="宋体" w:cs="Times New Roman"/>
          <w:i/>
          <w:iCs/>
          <w:sz w:val="20"/>
          <w:szCs w:val="20"/>
          <w:lang w:val="en-US" w:eastAsia="zh-CN"/>
        </w:rPr>
        <w:t>hall be determined by min{</w:t>
      </w:r>
      <w:r>
        <w:rPr>
          <w:rFonts w:ascii="Times New Roman" w:hAnsi="Times New Roman" w:cs="Times New Roman"/>
          <w:i/>
          <w:iCs/>
          <w:sz w:val="20"/>
          <w:szCs w:val="20"/>
        </w:rPr>
        <w:t>ue-PowerClassPerBandPerBC-r17 (R4 16-8)</w:t>
      </w:r>
      <w:r>
        <w:rPr>
          <w:rFonts w:hint="default" w:ascii="Times New Roman" w:hAnsi="Times New Roman" w:eastAsia="Times New Roman" w:cs="Times New Roman"/>
          <w:i/>
          <w:iCs/>
          <w:color w:val="000000"/>
          <w:sz w:val="20"/>
          <w:szCs w:val="20"/>
          <w:shd w:val="clear" w:color="auto" w:fill="FFFFFF"/>
          <w:lang w:val="en-US" w:eastAsia="zh-CN" w:bidi="ar"/>
        </w:rPr>
        <w:t xml:space="preserve">, </w:t>
      </w:r>
      <w:r>
        <w:rPr>
          <w:rFonts w:ascii="Times New Roman" w:hAnsi="Times New Roman" w:cs="Times New Roman"/>
          <w:b w:val="0"/>
          <w:bCs w:val="0"/>
          <w:i/>
          <w:iCs/>
          <w:sz w:val="20"/>
          <w:szCs w:val="20"/>
        </w:rPr>
        <w:t>powerClass</w:t>
      </w:r>
      <w:r>
        <w:rPr>
          <w:rFonts w:hint="default" w:ascii="Times New Roman" w:hAnsi="Times New Roman" w:eastAsia="宋体" w:cs="Times New Roman"/>
          <w:b w:val="0"/>
          <w:bCs w:val="0"/>
          <w:i/>
          <w:iCs/>
          <w:sz w:val="20"/>
          <w:szCs w:val="20"/>
          <w:lang w:val="en-US" w:eastAsia="zh-CN"/>
        </w:rPr>
        <w:t>/</w:t>
      </w:r>
      <w:r>
        <w:rPr>
          <w:rFonts w:ascii="Times New Roman" w:hAnsi="Times New Roman" w:cs="Times New Roman"/>
          <w:b w:val="0"/>
          <w:bCs w:val="0"/>
          <w:i/>
          <w:iCs/>
          <w:sz w:val="20"/>
          <w:szCs w:val="20"/>
        </w:rPr>
        <w:t>powerClass-v1610</w:t>
      </w:r>
      <w:r>
        <w:rPr>
          <w:rFonts w:hint="default" w:ascii="Times New Roman" w:hAnsi="Times New Roman" w:eastAsia="宋体" w:cs="Times New Roman"/>
          <w:i/>
          <w:iCs/>
          <w:sz w:val="20"/>
          <w:szCs w:val="20"/>
          <w:lang w:val="en-US" w:eastAsia="zh-CN"/>
        </w:rPr>
        <w:t>}.</w:t>
      </w:r>
    </w:p>
    <w:p>
      <w:pPr>
        <w:keepNext/>
        <w:keepLines/>
        <w:pageBreakBefore w:val="0"/>
        <w:widowControl/>
        <w:kinsoku/>
        <w:wordWrap/>
        <w:overflowPunct/>
        <w:topLinePunct w:val="0"/>
        <w:autoSpaceDE/>
        <w:autoSpaceDN/>
        <w:bidi w:val="0"/>
        <w:adjustRightInd/>
        <w:snapToGrid/>
        <w:spacing w:after="180"/>
        <w:textAlignment w:val="auto"/>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Draft LS is attached in the Annex.</w:t>
      </w: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4</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Reference</w:t>
      </w:r>
    </w:p>
    <w:p>
      <w:pPr>
        <w:keepNext/>
        <w:keepLines/>
        <w:pageBreakBefore w:val="0"/>
        <w:widowControl/>
        <w:numPr>
          <w:ilvl w:val="0"/>
          <w:numId w:val="11"/>
        </w:numPr>
        <w:kinsoku/>
        <w:wordWrap/>
        <w:overflowPunct/>
        <w:topLinePunct w:val="0"/>
        <w:autoSpaceDE/>
        <w:autoSpaceDN/>
        <w:bidi w:val="0"/>
        <w:adjustRightInd/>
        <w:snapToGrid/>
        <w:spacing w:after="180"/>
        <w:textAlignment w:val="auto"/>
        <w:rPr>
          <w:rFonts w:hint="default" w:ascii="Arial" w:hAnsi="Arial" w:eastAsia="宋体" w:cs="Arial"/>
          <w:b w:val="0"/>
          <w:bCs w:val="0"/>
          <w:color w:val="auto"/>
          <w:sz w:val="18"/>
          <w:szCs w:val="18"/>
          <w:highlight w:val="none"/>
          <w:lang w:val="en-US" w:eastAsia="zh-CN"/>
        </w:rPr>
      </w:pPr>
      <w:r>
        <w:rPr>
          <w:rFonts w:hint="eastAsia" w:ascii="Arial" w:hAnsi="Arial" w:eastAsia="宋体" w:cs="Arial"/>
          <w:b w:val="0"/>
          <w:bCs w:val="0"/>
          <w:color w:val="auto"/>
          <w:sz w:val="18"/>
          <w:szCs w:val="18"/>
          <w:highlight w:val="none"/>
          <w:lang w:val="en-US" w:eastAsia="en-GB"/>
        </w:rPr>
        <w:t>R4-2218009</w:t>
      </w:r>
      <w:r>
        <w:rPr>
          <w:rFonts w:hint="eastAsia" w:ascii="Arial" w:hAnsi="Arial" w:eastAsia="宋体" w:cs="Arial"/>
          <w:b w:val="0"/>
          <w:bCs w:val="0"/>
          <w:color w:val="auto"/>
          <w:sz w:val="18"/>
          <w:szCs w:val="18"/>
          <w:highlight w:val="none"/>
          <w:lang w:val="en-US" w:eastAsia="zh-CN"/>
        </w:rPr>
        <w:t>(</w:t>
      </w:r>
      <w:bookmarkStart w:id="36" w:name="OLE_LINK52"/>
      <w:r>
        <w:rPr>
          <w:rFonts w:hint="eastAsia" w:ascii="Arial" w:hAnsi="Arial" w:eastAsia="宋体" w:cs="Arial"/>
          <w:b w:val="0"/>
          <w:bCs w:val="0"/>
          <w:color w:val="auto"/>
          <w:sz w:val="18"/>
          <w:szCs w:val="18"/>
          <w:highlight w:val="none"/>
          <w:lang w:val="en-US" w:eastAsia="en-GB"/>
        </w:rPr>
        <w:t>R2-2211023</w:t>
      </w:r>
      <w:bookmarkEnd w:id="36"/>
      <w:r>
        <w:rPr>
          <w:rFonts w:hint="eastAsia" w:ascii="Arial" w:hAnsi="Arial" w:eastAsia="宋体" w:cs="Arial"/>
          <w:b w:val="0"/>
          <w:bCs w:val="0"/>
          <w:color w:val="auto"/>
          <w:sz w:val="18"/>
          <w:szCs w:val="18"/>
          <w:highlight w:val="none"/>
          <w:lang w:val="en-US" w:eastAsia="zh-CN"/>
        </w:rPr>
        <w:t xml:space="preserve">), </w:t>
      </w:r>
      <w:r>
        <w:rPr>
          <w:rFonts w:hint="eastAsia" w:ascii="Arial" w:hAnsi="Arial" w:eastAsia="宋体" w:cs="Arial"/>
          <w:b w:val="0"/>
          <w:bCs w:val="0"/>
          <w:color w:val="auto"/>
          <w:sz w:val="18"/>
          <w:szCs w:val="18"/>
          <w:highlight w:val="none"/>
          <w:lang w:val="en-US" w:eastAsia="en-GB"/>
        </w:rPr>
        <w:t xml:space="preserve">LS on </w:t>
      </w:r>
      <w:r>
        <w:rPr>
          <w:rFonts w:hint="eastAsia" w:ascii="Arial" w:hAnsi="Arial" w:eastAsia="宋体" w:cs="Arial"/>
          <w:b w:val="0"/>
          <w:bCs w:val="0"/>
          <w:color w:val="auto"/>
          <w:sz w:val="18"/>
          <w:szCs w:val="18"/>
          <w:highlight w:val="none"/>
          <w:lang w:val="en-US" w:eastAsia="zh-CN"/>
        </w:rPr>
        <w:t xml:space="preserve">the </w:t>
      </w:r>
      <w:r>
        <w:rPr>
          <w:rFonts w:hint="eastAsia" w:ascii="Arial" w:hAnsi="Arial" w:eastAsia="宋体" w:cs="Arial"/>
          <w:b w:val="0"/>
          <w:bCs w:val="0"/>
          <w:color w:val="auto"/>
          <w:sz w:val="18"/>
          <w:szCs w:val="18"/>
          <w:highlight w:val="none"/>
          <w:lang w:val="en-US" w:eastAsia="en-GB"/>
        </w:rPr>
        <w:t>ue-PowerClassPerBandPerBC-r17</w:t>
      </w:r>
      <w:r>
        <w:rPr>
          <w:rFonts w:hint="eastAsia" w:ascii="Arial" w:hAnsi="Arial" w:eastAsia="宋体" w:cs="Arial"/>
          <w:b w:val="0"/>
          <w:bCs w:val="0"/>
          <w:color w:val="auto"/>
          <w:sz w:val="18"/>
          <w:szCs w:val="18"/>
          <w:highlight w:val="none"/>
          <w:lang w:val="en-US" w:eastAsia="zh-CN"/>
        </w:rPr>
        <w:t>(R4 16-8), Source:</w:t>
      </w:r>
      <w:r>
        <w:rPr>
          <w:rFonts w:hint="eastAsia" w:ascii="Arial" w:hAnsi="Arial" w:eastAsia="宋体" w:cs="Arial"/>
          <w:b w:val="0"/>
          <w:bCs w:val="0"/>
          <w:color w:val="auto"/>
          <w:sz w:val="18"/>
          <w:szCs w:val="18"/>
          <w:highlight w:val="none"/>
          <w:lang w:val="en-US" w:eastAsia="zh-CN"/>
        </w:rPr>
        <w:tab/>
      </w:r>
      <w:r>
        <w:rPr>
          <w:rFonts w:hint="eastAsia" w:ascii="Arial" w:hAnsi="Arial" w:eastAsia="宋体" w:cs="Arial"/>
          <w:b w:val="0"/>
          <w:bCs w:val="0"/>
          <w:color w:val="auto"/>
          <w:sz w:val="18"/>
          <w:szCs w:val="18"/>
          <w:highlight w:val="none"/>
          <w:lang w:val="en-US" w:eastAsia="zh-CN"/>
        </w:rPr>
        <w:t xml:space="preserve">RAN WG2  To: RAN WG4 </w:t>
      </w:r>
    </w:p>
    <w:p>
      <w:pPr>
        <w:keepNext/>
        <w:keepLines/>
        <w:pageBreakBefore w:val="0"/>
        <w:widowControl/>
        <w:tabs>
          <w:tab w:val="left" w:pos="1530"/>
        </w:tabs>
        <w:kinsoku/>
        <w:topLinePunct w:val="0"/>
        <w:bidi w:val="0"/>
        <w:snapToGrid/>
        <w:ind w:right="936"/>
        <w:rPr>
          <w:rFonts w:ascii="Arial" w:hAnsi="Arial" w:cs="Arial"/>
          <w:color w:val="000000"/>
          <w:lang w:val="en-US" w:eastAsia="ko-KR"/>
        </w:rPr>
      </w:pPr>
    </w:p>
    <w:p>
      <w:pPr>
        <w:keepNext/>
        <w:keepLines/>
        <w:pageBreakBefore w:val="0"/>
        <w:widowControl/>
        <w:tabs>
          <w:tab w:val="left" w:pos="1530"/>
        </w:tabs>
        <w:kinsoku/>
        <w:topLinePunct w:val="0"/>
        <w:bidi w:val="0"/>
        <w:snapToGrid/>
        <w:ind w:right="936"/>
        <w:rPr>
          <w:rFonts w:ascii="Arial" w:hAnsi="Arial" w:cs="Arial"/>
          <w:color w:val="000000"/>
          <w:lang w:val="en-US" w:eastAsia="ko-KR"/>
        </w:rPr>
      </w:pPr>
    </w:p>
    <w:p>
      <w:pPr>
        <w:keepNext/>
        <w:keepLines/>
        <w:pageBreakBefore w:val="0"/>
        <w:widowControl/>
        <w:tabs>
          <w:tab w:val="left" w:pos="1530"/>
        </w:tabs>
        <w:kinsoku/>
        <w:topLinePunct w:val="0"/>
        <w:bidi w:val="0"/>
        <w:snapToGrid/>
        <w:ind w:right="936"/>
        <w:rPr>
          <w:rFonts w:ascii="Arial" w:hAnsi="Arial" w:cs="Arial"/>
          <w:color w:val="000000"/>
          <w:lang w:val="en-US" w:eastAsia="ko-KR"/>
        </w:rPr>
      </w:pPr>
    </w:p>
    <w:p>
      <w:pPr>
        <w:keepNext/>
        <w:keepLines/>
        <w:pageBreakBefore w:val="0"/>
        <w:widowControl/>
        <w:tabs>
          <w:tab w:val="left" w:pos="1530"/>
        </w:tabs>
        <w:kinsoku/>
        <w:topLinePunct w:val="0"/>
        <w:bidi w:val="0"/>
        <w:snapToGrid/>
        <w:ind w:right="936"/>
        <w:rPr>
          <w:rFonts w:ascii="Arial" w:hAnsi="Arial" w:cs="Arial"/>
          <w:color w:val="000000"/>
          <w:lang w:val="en-US" w:eastAsia="ko-KR"/>
        </w:rPr>
      </w:pPr>
    </w:p>
    <w:p>
      <w:pPr>
        <w:keepNext/>
        <w:keepLines/>
        <w:pageBreakBefore w:val="0"/>
        <w:widowControl/>
        <w:tabs>
          <w:tab w:val="left" w:pos="1530"/>
        </w:tabs>
        <w:kinsoku/>
        <w:topLinePunct w:val="0"/>
        <w:bidi w:val="0"/>
        <w:snapToGrid/>
        <w:ind w:right="936"/>
        <w:rPr>
          <w:rFonts w:ascii="Arial" w:hAnsi="Arial" w:cs="Arial"/>
          <w:color w:val="000000"/>
          <w:lang w:val="en-US" w:eastAsia="ko-KR"/>
        </w:rPr>
        <w:sectPr>
          <w:pgSz w:w="11907" w:h="16840"/>
          <w:pgMar w:top="1276" w:right="1021" w:bottom="1287" w:left="1021" w:header="720" w:footer="578" w:gutter="0"/>
          <w:cols w:space="720" w:num="1"/>
          <w:titlePg/>
        </w:sectPr>
      </w:pP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eastAsia" w:ascii="Arial" w:hAnsi="Arial" w:eastAsia="宋体" w:cs="Arial"/>
          <w:b/>
          <w:color w:val="auto"/>
          <w:sz w:val="24"/>
          <w:szCs w:val="24"/>
          <w:highlight w:val="none"/>
          <w:lang w:val="en-US" w:eastAsia="zh-CN" w:bidi="ar-SA"/>
        </w:rPr>
        <w:t>Annex:</w:t>
      </w:r>
    </w:p>
    <w:p>
      <w:pPr>
        <w:pStyle w:val="23"/>
        <w:keepNext/>
        <w:keepLines/>
        <w:pageBreakBefore w:val="0"/>
        <w:widowControl/>
        <w:tabs>
          <w:tab w:val="right" w:pos="10440"/>
          <w:tab w:val="right" w:pos="13323"/>
          <w:tab w:val="clear" w:pos="4153"/>
          <w:tab w:val="clear" w:pos="8306"/>
        </w:tabs>
        <w:kinsoku/>
        <w:wordWrap/>
        <w:overflowPunct/>
        <w:topLinePunct w:val="0"/>
        <w:autoSpaceDE/>
        <w:autoSpaceDN/>
        <w:bidi w:val="0"/>
        <w:adjustRightInd/>
        <w:snapToGrid/>
        <w:spacing w:beforeLines="0" w:after="0" w:afterLines="0"/>
        <w:textAlignment w:val="auto"/>
        <w:outlineLvl w:val="0"/>
        <w:rPr>
          <w:rFonts w:ascii="Arial" w:hAnsi="Arial" w:eastAsia="宋体" w:cs="Arial"/>
          <w:b/>
          <w:sz w:val="24"/>
          <w:szCs w:val="24"/>
          <w:lang w:eastAsia="zh-CN"/>
        </w:rPr>
      </w:pPr>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r>
        <w:rPr>
          <w:rFonts w:ascii="Arial" w:hAnsi="Arial" w:cs="Arial"/>
          <w:b/>
          <w:sz w:val="24"/>
          <w:szCs w:val="24"/>
        </w:rPr>
        <w:t>R4-22xxxxx</w:t>
      </w:r>
    </w:p>
    <w:p>
      <w:pPr>
        <w:pStyle w:val="23"/>
        <w:keepNext/>
        <w:keepLines/>
        <w:pageBreakBefore w:val="0"/>
        <w:widowControl/>
        <w:tabs>
          <w:tab w:val="right" w:pos="9781"/>
          <w:tab w:val="right" w:pos="13323"/>
          <w:tab w:val="clear" w:pos="4153"/>
          <w:tab w:val="clear" w:pos="8306"/>
        </w:tabs>
        <w:kinsoku/>
        <w:wordWrap/>
        <w:overflowPunct/>
        <w:topLinePunct w:val="0"/>
        <w:autoSpaceDE/>
        <w:autoSpaceDN/>
        <w:bidi w:val="0"/>
        <w:adjustRightInd/>
        <w:snapToGrid/>
        <w:spacing w:beforeLines="0" w:after="0" w:afterLines="0" w:line="240" w:lineRule="auto"/>
        <w:textAlignment w:val="auto"/>
        <w:outlineLvl w:val="0"/>
        <w:rPr>
          <w:rFonts w:hint="default" w:ascii="Arial" w:hAnsi="Arial" w:eastAsia="宋体" w:cs="Arial"/>
          <w:b/>
          <w:color w:val="auto"/>
          <w:sz w:val="24"/>
          <w:szCs w:val="24"/>
          <w:highlight w:val="none"/>
          <w:lang w:val="en-US" w:eastAsia="zh-CN" w:bidi="ar-SA"/>
        </w:rPr>
      </w:pPr>
      <w:r>
        <w:rPr>
          <w:rFonts w:ascii="Arial" w:hAnsi="Arial" w:eastAsia="宋体" w:cs="Arial"/>
          <w:b/>
          <w:sz w:val="24"/>
          <w:szCs w:val="24"/>
          <w:lang w:eastAsia="zh-CN"/>
        </w:rPr>
        <w:t>Toulouse, France, November 14 – November 18, 2022</w:t>
      </w:r>
    </w:p>
    <w:p>
      <w:pPr>
        <w:keepNext/>
        <w:keepLines/>
        <w:pageBreakBefore w:val="0"/>
        <w:widowControl/>
        <w:tabs>
          <w:tab w:val="left" w:pos="1530"/>
        </w:tabs>
        <w:kinsoku/>
        <w:topLinePunct w:val="0"/>
        <w:bidi w:val="0"/>
        <w:snapToGrid/>
        <w:ind w:right="936"/>
        <w:rPr>
          <w:rFonts w:ascii="Arial" w:hAnsi="Arial" w:cs="Arial"/>
          <w:color w:val="000000"/>
          <w:lang w:val="en-US" w:eastAsia="ko-KR"/>
        </w:rPr>
      </w:pPr>
    </w:p>
    <w:p>
      <w:pPr>
        <w:keepNext/>
        <w:keepLines/>
        <w:pageBreakBefore w:val="0"/>
        <w:widowControl/>
        <w:kinsoku/>
        <w:topLinePunct w:val="0"/>
        <w:bidi w:val="0"/>
        <w:snapToGrid/>
        <w:spacing w:after="60"/>
        <w:ind w:left="1985" w:hanging="1985"/>
        <w:rPr>
          <w:rFonts w:ascii="Arial" w:hAnsi="Arial" w:cs="Arial"/>
          <w:bCs/>
          <w:color w:val="000000"/>
        </w:rPr>
      </w:pPr>
      <w:r>
        <w:rPr>
          <w:rFonts w:ascii="Arial" w:hAnsi="Arial" w:cs="Arial"/>
          <w:b/>
        </w:rPr>
        <w:t>Title:</w:t>
      </w:r>
      <w:r>
        <w:rPr>
          <w:rFonts w:ascii="Arial" w:hAnsi="Arial" w:cs="Arial"/>
          <w:b/>
        </w:rPr>
        <w:tab/>
      </w:r>
      <w:r>
        <w:rPr>
          <w:rFonts w:ascii="Arial" w:hAnsi="Arial" w:cs="Arial"/>
        </w:rPr>
        <w:t xml:space="preserve">Reply LS on clarification for </w:t>
      </w:r>
      <w:r>
        <w:rPr>
          <w:rFonts w:ascii="Arial" w:hAnsi="Arial" w:cs="Arial"/>
          <w:bCs/>
          <w:color w:val="000000"/>
        </w:rPr>
        <w:t>ue-PowerClassPerBandPerBC-r17 (R4 16-8)</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Response to:</w:t>
      </w:r>
      <w:r>
        <w:rPr>
          <w:rFonts w:ascii="Arial" w:hAnsi="Arial" w:cs="Arial"/>
          <w:bCs/>
        </w:rPr>
        <w:tab/>
      </w:r>
      <w:bookmarkStart w:id="37" w:name="OLE_LINK11"/>
      <w:r>
        <w:rPr>
          <w:rFonts w:ascii="Arial" w:hAnsi="Arial" w:cs="Arial"/>
          <w:bCs/>
        </w:rPr>
        <w:t>R2-2211023</w:t>
      </w:r>
      <w:bookmarkEnd w:id="37"/>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w:t>
      </w:r>
      <w:r>
        <w:rPr>
          <w:rFonts w:hint="eastAsia" w:ascii="Arial" w:hAnsi="Arial" w:cs="Arial"/>
          <w:bCs/>
          <w:lang w:eastAsia="zh-CN"/>
        </w:rPr>
        <w:t>1</w:t>
      </w:r>
      <w:r>
        <w:rPr>
          <w:rFonts w:ascii="Arial" w:hAnsi="Arial" w:cs="Arial"/>
          <w:bCs/>
          <w:lang w:eastAsia="zh-CN"/>
        </w:rPr>
        <w:t>7</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rPr>
        <w:t>NR_RF_FR1_enh</w:t>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TSG RAN WG4</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rPr>
        <w:t>TSG RAN WG2</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Cc:</w:t>
      </w:r>
      <w:r>
        <w:rPr>
          <w:rFonts w:ascii="Arial" w:hAnsi="Arial" w:cs="Arial"/>
          <w:bCs/>
        </w:rPr>
        <w:tab/>
      </w:r>
    </w:p>
    <w:p>
      <w:pPr>
        <w:keepNext/>
        <w:keepLines/>
        <w:pageBreakBefore w:val="0"/>
        <w:widowControl/>
        <w:kinsoku/>
        <w:topLinePunct w:val="0"/>
        <w:bidi w:val="0"/>
        <w:snapToGrid/>
        <w:spacing w:after="60"/>
        <w:ind w:left="1985" w:hanging="1985"/>
        <w:rPr>
          <w:rFonts w:ascii="Arial" w:hAnsi="Arial" w:cs="Arial"/>
          <w:bCs/>
        </w:rPr>
      </w:pPr>
    </w:p>
    <w:p>
      <w:pPr>
        <w:keepNext/>
        <w:keepLines/>
        <w:pageBreakBefore w:val="0"/>
        <w:widowControl/>
        <w:tabs>
          <w:tab w:val="left" w:pos="2268"/>
        </w:tabs>
        <w:kinsoku/>
        <w:topLinePunct w:val="0"/>
        <w:bidi w:val="0"/>
        <w:snapToGrid/>
        <w:rPr>
          <w:rFonts w:ascii="Arial" w:hAnsi="Arial" w:cs="Arial"/>
          <w:bCs/>
        </w:rPr>
      </w:pPr>
      <w:r>
        <w:rPr>
          <w:rFonts w:ascii="Arial" w:hAnsi="Arial" w:cs="Arial"/>
          <w:b/>
        </w:rPr>
        <w:t>Contact Person:</w:t>
      </w:r>
    </w:p>
    <w:p>
      <w:pPr>
        <w:keepNext/>
        <w:keepLines/>
        <w:pageBreakBefore w:val="0"/>
        <w:widowControl/>
        <w:kinsoku/>
        <w:topLinePunct w:val="0"/>
        <w:bidi w:val="0"/>
        <w:snapToGrid/>
        <w:ind w:left="400" w:leftChars="200"/>
        <w:rPr>
          <w:rFonts w:hint="eastAsia" w:ascii="Arial" w:hAnsi="Arial" w:eastAsia="宋体" w:cs="Arial"/>
          <w:bCs/>
          <w:lang w:val="en-US" w:eastAsia="zh-CN"/>
        </w:rPr>
      </w:pPr>
      <w:r>
        <w:rPr>
          <w:rFonts w:ascii="Arial" w:hAnsi="Arial" w:cs="Arial"/>
          <w:bCs/>
        </w:rPr>
        <w:t xml:space="preserve">Name:  </w:t>
      </w:r>
      <w:r>
        <w:rPr>
          <w:rFonts w:hint="eastAsia" w:ascii="Arial" w:hAnsi="Arial" w:eastAsia="宋体" w:cs="Arial"/>
          <w:bCs/>
          <w:lang w:val="en-US" w:eastAsia="zh-CN"/>
        </w:rPr>
        <w:t>Wubin, Zhou</w:t>
      </w:r>
    </w:p>
    <w:p>
      <w:pPr>
        <w:keepNext/>
        <w:keepLines/>
        <w:pageBreakBefore w:val="0"/>
        <w:widowControl/>
        <w:kinsoku/>
        <w:topLinePunct w:val="0"/>
        <w:bidi w:val="0"/>
        <w:snapToGrid/>
        <w:ind w:left="400" w:leftChars="200"/>
        <w:rPr>
          <w:rFonts w:ascii="Arial" w:hAnsi="Arial" w:cs="Arial"/>
          <w:bCs/>
        </w:rPr>
      </w:pPr>
      <w:r>
        <w:rPr>
          <w:rFonts w:ascii="Arial" w:hAnsi="Arial" w:cs="Arial"/>
          <w:bCs/>
        </w:rPr>
        <w:t xml:space="preserve">E-mail Address:  </w:t>
      </w:r>
      <w:r>
        <w:rPr>
          <w:rFonts w:hint="eastAsia" w:ascii="Arial" w:hAnsi="Arial" w:eastAsia="宋体" w:cs="Arial"/>
          <w:bCs/>
          <w:lang w:val="en-US" w:eastAsia="zh-CN"/>
        </w:rPr>
        <w:t>zhou.wubin@zte.com.cn</w:t>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tabs>
          <w:tab w:val="left" w:pos="2268"/>
        </w:tabs>
        <w:kinsoku/>
        <w:topLinePunct w:val="0"/>
        <w:bidi w:val="0"/>
        <w:snapToGrid/>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35"/>
          <w:rFonts w:ascii="Arial" w:hAnsi="Arial" w:cs="Arial"/>
          <w:b/>
        </w:rPr>
        <w:t>mailto:3GPPLiaison@etsi.org</w:t>
      </w:r>
      <w:r>
        <w:rPr>
          <w:rStyle w:val="35"/>
          <w:rFonts w:ascii="Arial" w:hAnsi="Arial" w:cs="Arial"/>
          <w:b/>
        </w:rPr>
        <w:fldChar w:fldCharType="end"/>
      </w:r>
      <w:r>
        <w:rPr>
          <w:rFonts w:ascii="Arial" w:hAnsi="Arial" w:cs="Arial"/>
          <w:b/>
        </w:rPr>
        <w:t xml:space="preserve"> </w:t>
      </w:r>
      <w:r>
        <w:rPr>
          <w:rFonts w:ascii="Arial" w:hAnsi="Arial" w:cs="Arial"/>
          <w:bCs/>
        </w:rPr>
        <w:tab/>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tabs>
          <w:tab w:val="left" w:pos="2268"/>
        </w:tabs>
        <w:kinsoku/>
        <w:topLinePunct w:val="0"/>
        <w:bidi w:val="0"/>
        <w:snapToGrid/>
        <w:rPr>
          <w:rFonts w:ascii="Arial" w:hAnsi="Arial" w:cs="Arial"/>
          <w:b/>
        </w:rPr>
      </w:pPr>
      <w:r>
        <w:rPr>
          <w:rFonts w:ascii="Arial" w:hAnsi="Arial" w:cs="Arial"/>
          <w:b/>
        </w:rPr>
        <w:t>Attachments:</w:t>
      </w:r>
      <w:r>
        <w:rPr>
          <w:rFonts w:ascii="Arial" w:hAnsi="Arial" w:cs="Arial"/>
          <w:b/>
        </w:rPr>
        <w:tab/>
      </w:r>
      <w:r>
        <w:rPr>
          <w:rFonts w:ascii="Arial" w:hAnsi="Arial" w:cs="Arial"/>
        </w:rPr>
        <w:t>None</w:t>
      </w:r>
    </w:p>
    <w:p>
      <w:pPr>
        <w:keepNext/>
        <w:keepLines/>
        <w:pageBreakBefore w:val="0"/>
        <w:widowControl/>
        <w:pBdr>
          <w:bottom w:val="single" w:color="auto" w:sz="4" w:space="1"/>
        </w:pBdr>
        <w:kinsoku/>
        <w:topLinePunct w:val="0"/>
        <w:bidi w:val="0"/>
        <w:snapToGrid/>
        <w:rPr>
          <w:rFonts w:ascii="Arial" w:hAnsi="Arial" w:cs="Arial"/>
        </w:rPr>
      </w:pPr>
    </w:p>
    <w:p>
      <w:pPr>
        <w:keepNext/>
        <w:keepLines/>
        <w:pageBreakBefore w:val="0"/>
        <w:widowControl/>
        <w:kinsoku/>
        <w:topLinePunct w:val="0"/>
        <w:bidi w:val="0"/>
        <w:snapToGrid/>
        <w:rPr>
          <w:rFonts w:ascii="Arial" w:hAnsi="Arial" w:cs="Arial"/>
        </w:rPr>
      </w:pPr>
    </w:p>
    <w:p>
      <w:pPr>
        <w:pStyle w:val="48"/>
        <w:keepNext/>
        <w:keepLines/>
        <w:pageBreakBefore w:val="0"/>
        <w:widowControl/>
        <w:numPr>
          <w:ilvl w:val="0"/>
          <w:numId w:val="12"/>
        </w:numPr>
        <w:kinsoku/>
        <w:topLinePunct w:val="0"/>
        <w:bidi w:val="0"/>
        <w:snapToGrid/>
        <w:spacing w:after="120" w:afterLines="50"/>
        <w:ind w:leftChars="0"/>
        <w:outlineLvl w:val="0"/>
        <w:rPr>
          <w:rFonts w:ascii="Arial" w:hAnsi="Arial" w:cs="Arial"/>
          <w:b/>
        </w:rPr>
      </w:pPr>
      <w:r>
        <w:rPr>
          <w:rFonts w:ascii="Arial" w:hAnsi="Arial" w:cs="Arial"/>
          <w:b/>
        </w:rPr>
        <w:t>Overall Description:</w:t>
      </w:r>
    </w:p>
    <w:p>
      <w:pPr>
        <w:keepNext/>
        <w:keepLines/>
        <w:pageBreakBefore w:val="0"/>
        <w:widowControl/>
        <w:kinsoku/>
        <w:topLinePunct w:val="0"/>
        <w:bidi w:val="0"/>
        <w:snapToGrid/>
        <w:spacing w:after="120" w:afterLines="50"/>
        <w:rPr>
          <w:rFonts w:hint="eastAsia" w:ascii="Arial" w:hAnsi="Arial" w:cs="Arial"/>
        </w:rPr>
      </w:pPr>
      <w:r>
        <w:rPr>
          <w:rFonts w:hint="eastAsia" w:ascii="Arial" w:hAnsi="Arial" w:cs="Arial"/>
        </w:rPr>
        <w:t>R</w:t>
      </w:r>
      <w:r>
        <w:rPr>
          <w:rFonts w:ascii="Arial" w:hAnsi="Arial" w:cs="Arial"/>
        </w:rPr>
        <w:t xml:space="preserve">AN4 would like to thank RAN2 for the LS to inquire the interaction between </w:t>
      </w:r>
      <w:bookmarkStart w:id="38" w:name="OLE_LINK1"/>
      <w:bookmarkStart w:id="39" w:name="OLE_LINK24"/>
      <w:r>
        <w:rPr>
          <w:rFonts w:ascii="Arial" w:hAnsi="Arial" w:cs="Arial"/>
        </w:rPr>
        <w:t>ue-PowerClassPerBandPerBC-r17</w:t>
      </w:r>
      <w:bookmarkEnd w:id="38"/>
      <w:r>
        <w:rPr>
          <w:rFonts w:ascii="Arial" w:hAnsi="Arial" w:cs="Arial"/>
        </w:rPr>
        <w:t xml:space="preserve"> (R4 16-8)</w:t>
      </w:r>
      <w:bookmarkEnd w:id="39"/>
      <w:r>
        <w:rPr>
          <w:rFonts w:ascii="Arial" w:hAnsi="Arial" w:cs="Arial"/>
        </w:rPr>
        <w:t xml:space="preserve"> and other existing different power class parameters. </w:t>
      </w:r>
    </w:p>
    <w:p>
      <w:pPr>
        <w:keepNext/>
        <w:keepLines/>
        <w:pageBreakBefore w:val="0"/>
        <w:widowControl/>
        <w:kinsoku/>
        <w:topLinePunct w:val="0"/>
        <w:bidi w:val="0"/>
        <w:snapToGrid/>
        <w:spacing w:after="120" w:afterLines="50"/>
        <w:rPr>
          <w:rFonts w:ascii="Arial" w:hAnsi="Arial" w:cs="Arial"/>
        </w:rPr>
      </w:pPr>
      <w:r>
        <w:rPr>
          <w:rFonts w:ascii="Arial" w:hAnsi="Arial" w:cs="Arial"/>
        </w:rPr>
        <w:t>Regarding RAN2’s request to RAN4 for the responses to the following questions:</w:t>
      </w:r>
    </w:p>
    <w:p>
      <w:pPr>
        <w:keepNext/>
        <w:keepLines/>
        <w:pageBreakBefore w:val="0"/>
        <w:widowControl/>
        <w:numPr>
          <w:ilvl w:val="0"/>
          <w:numId w:val="10"/>
        </w:numPr>
        <w:kinsoku/>
        <w:topLinePunct w:val="0"/>
        <w:bidi w:val="0"/>
        <w:snapToGrid/>
        <w:spacing w:after="120"/>
        <w:rPr>
          <w:rFonts w:ascii="Arial" w:hAnsi="Arial" w:eastAsia="Times New Roman" w:cs="Arial"/>
          <w:color w:val="000000"/>
          <w:sz w:val="21"/>
          <w:szCs w:val="21"/>
          <w:shd w:val="clear" w:color="auto" w:fill="FFFFFF"/>
          <w:lang w:val="en-US" w:eastAsia="zh-CN" w:bidi="ar"/>
        </w:rPr>
      </w:pPr>
      <w:r>
        <w:rPr>
          <w:rFonts w:ascii="Arial" w:hAnsi="Arial" w:eastAsia="Times New Roman" w:cs="Arial"/>
          <w:color w:val="000000"/>
          <w:sz w:val="21"/>
          <w:szCs w:val="21"/>
          <w:shd w:val="clear" w:color="auto" w:fill="FFFFFF"/>
          <w:lang w:val="en-US" w:eastAsia="zh-CN" w:bidi="ar"/>
        </w:rPr>
        <w:t>Whether R4 16-8 is applicable to only inter-band CA?</w:t>
      </w:r>
    </w:p>
    <w:p>
      <w:pPr>
        <w:keepNext/>
        <w:keepLines/>
        <w:pageBreakBefore w:val="0"/>
        <w:widowControl/>
        <w:numPr>
          <w:ilvl w:val="0"/>
          <w:numId w:val="10"/>
        </w:numPr>
        <w:kinsoku/>
        <w:topLinePunct w:val="0"/>
        <w:bidi w:val="0"/>
        <w:snapToGrid/>
        <w:spacing w:after="120"/>
        <w:rPr>
          <w:rFonts w:hint="eastAsia" w:ascii="Arial" w:hAnsi="Arial" w:eastAsia="Times New Roman" w:cs="Arial"/>
          <w:color w:val="000000"/>
          <w:sz w:val="21"/>
          <w:szCs w:val="21"/>
          <w:shd w:val="clear" w:color="auto" w:fill="FFFFFF"/>
          <w:lang w:val="en-US" w:eastAsia="zh-CN" w:bidi="ar"/>
        </w:rPr>
      </w:pPr>
      <w:r>
        <w:rPr>
          <w:rFonts w:ascii="Arial" w:hAnsi="Arial" w:eastAsia="Times New Roman" w:cs="Arial"/>
          <w:color w:val="000000"/>
          <w:sz w:val="21"/>
          <w:szCs w:val="21"/>
          <w:shd w:val="clear" w:color="auto" w:fill="FFFFFF"/>
          <w:lang w:val="en-US" w:eastAsia="zh-CN" w:bidi="ar"/>
        </w:rPr>
        <w:t xml:space="preserve">What is the </w:t>
      </w:r>
      <w:bookmarkStart w:id="40" w:name="OLE_LINK8"/>
      <w:r>
        <w:rPr>
          <w:rFonts w:ascii="Arial" w:hAnsi="Arial" w:eastAsia="Times New Roman" w:cs="Arial"/>
          <w:color w:val="000000"/>
          <w:sz w:val="21"/>
          <w:szCs w:val="21"/>
          <w:shd w:val="clear" w:color="auto" w:fill="FFFFFF"/>
          <w:lang w:val="en-US" w:eastAsia="zh-CN" w:bidi="ar"/>
        </w:rPr>
        <w:t xml:space="preserve">interaction </w:t>
      </w:r>
      <w:bookmarkEnd w:id="40"/>
      <w:bookmarkStart w:id="41" w:name="OLE_LINK22"/>
      <w:r>
        <w:rPr>
          <w:rFonts w:ascii="Arial" w:hAnsi="Arial" w:eastAsia="Times New Roman" w:cs="Arial"/>
          <w:color w:val="000000"/>
          <w:sz w:val="21"/>
          <w:szCs w:val="21"/>
          <w:shd w:val="clear" w:color="auto" w:fill="FFFFFF"/>
          <w:lang w:val="en-US" w:eastAsia="zh-CN" w:bidi="ar"/>
        </w:rPr>
        <w:t xml:space="preserve">between R4 16-8 </w:t>
      </w:r>
      <w:bookmarkEnd w:id="41"/>
      <w:r>
        <w:rPr>
          <w:rFonts w:ascii="Arial" w:hAnsi="Arial" w:eastAsia="Times New Roman" w:cs="Arial"/>
          <w:color w:val="000000"/>
          <w:sz w:val="21"/>
          <w:szCs w:val="21"/>
          <w:shd w:val="clear" w:color="auto" w:fill="FFFFFF"/>
          <w:lang w:val="en-US" w:eastAsia="zh-CN" w:bidi="ar"/>
        </w:rPr>
        <w:t xml:space="preserve">and the existing power class capabilities (i.e. </w:t>
      </w:r>
      <w:bookmarkStart w:id="42" w:name="OLE_LINK2"/>
      <w:bookmarkStart w:id="43" w:name="OLE_LINK26"/>
      <w:r>
        <w:rPr>
          <w:rFonts w:ascii="Arial" w:hAnsi="Arial" w:eastAsia="Times New Roman" w:cs="Arial"/>
          <w:color w:val="000000"/>
          <w:sz w:val="21"/>
          <w:szCs w:val="21"/>
          <w:shd w:val="clear" w:color="auto" w:fill="FFFFFF"/>
          <w:lang w:val="en-US" w:eastAsia="zh-CN" w:bidi="ar"/>
        </w:rPr>
        <w:t>ue-PowerClass</w:t>
      </w:r>
      <w:bookmarkEnd w:id="42"/>
      <w:r>
        <w:rPr>
          <w:rFonts w:ascii="Arial" w:hAnsi="Arial" w:eastAsia="Times New Roman" w:cs="Arial"/>
          <w:color w:val="000000"/>
          <w:sz w:val="21"/>
          <w:szCs w:val="21"/>
          <w:shd w:val="clear" w:color="auto" w:fill="FFFFFF"/>
          <w:lang w:val="en-US" w:eastAsia="zh-CN" w:bidi="ar"/>
        </w:rPr>
        <w:t>/ue-PowerClass-v1610/ue-PowerClass-1700</w:t>
      </w:r>
      <w:bookmarkEnd w:id="43"/>
      <w:r>
        <w:rPr>
          <w:rFonts w:ascii="Arial" w:hAnsi="Arial" w:eastAsia="Times New Roman" w:cs="Arial"/>
          <w:color w:val="000000"/>
          <w:sz w:val="21"/>
          <w:szCs w:val="21"/>
          <w:shd w:val="clear" w:color="auto" w:fill="FFFFFF"/>
          <w:lang w:val="en-US" w:eastAsia="zh-CN" w:bidi="ar"/>
        </w:rPr>
        <w:t>, </w:t>
      </w:r>
      <w:bookmarkStart w:id="44" w:name="OLE_LINK3"/>
      <w:r>
        <w:rPr>
          <w:rFonts w:ascii="Arial" w:hAnsi="Arial" w:eastAsia="Times New Roman" w:cs="Arial"/>
          <w:color w:val="000000"/>
          <w:sz w:val="21"/>
          <w:szCs w:val="21"/>
          <w:shd w:val="clear" w:color="auto" w:fill="FFFFFF"/>
          <w:lang w:val="en-US" w:eastAsia="zh-CN" w:bidi="ar"/>
        </w:rPr>
        <w:t>powerClassNRPart-r16</w:t>
      </w:r>
      <w:bookmarkEnd w:id="44"/>
      <w:r>
        <w:rPr>
          <w:rFonts w:ascii="Arial" w:hAnsi="Arial" w:eastAsia="Times New Roman" w:cs="Arial"/>
          <w:color w:val="000000"/>
          <w:sz w:val="21"/>
          <w:szCs w:val="21"/>
          <w:shd w:val="clear" w:color="auto" w:fill="FFFFFF"/>
          <w:lang w:val="en-US" w:eastAsia="zh-CN" w:bidi="ar"/>
        </w:rPr>
        <w:t xml:space="preserve"> (if R4 16-8 is also applicable to the cases other than inter-band CA) and </w:t>
      </w:r>
      <w:bookmarkStart w:id="45" w:name="OLE_LINK4"/>
      <w:r>
        <w:rPr>
          <w:rFonts w:ascii="Arial" w:hAnsi="Arial" w:eastAsia="Times New Roman" w:cs="Arial"/>
          <w:color w:val="000000"/>
          <w:sz w:val="21"/>
          <w:szCs w:val="21"/>
          <w:shd w:val="clear" w:color="auto" w:fill="FFFFFF"/>
          <w:lang w:val="en-US" w:eastAsia="zh-CN" w:bidi="ar"/>
        </w:rPr>
        <w:t>powerClass/powerClass-v1610</w:t>
      </w:r>
      <w:bookmarkEnd w:id="45"/>
      <w:r>
        <w:rPr>
          <w:rFonts w:ascii="Arial" w:hAnsi="Arial" w:eastAsia="Times New Roman" w:cs="Arial"/>
          <w:color w:val="000000"/>
          <w:sz w:val="21"/>
          <w:szCs w:val="21"/>
          <w:shd w:val="clear" w:color="auto" w:fill="FFFFFF"/>
          <w:lang w:val="en-US" w:eastAsia="zh-CN" w:bidi="ar"/>
        </w:rPr>
        <w:t>)?</w:t>
      </w:r>
    </w:p>
    <w:p>
      <w:pPr>
        <w:keepNext/>
        <w:keepLines/>
        <w:pageBreakBefore w:val="0"/>
        <w:widowControl/>
        <w:kinsoku/>
        <w:topLinePunct w:val="0"/>
        <w:bidi w:val="0"/>
        <w:snapToGrid/>
        <w:spacing w:after="120" w:afterLines="50"/>
        <w:rPr>
          <w:rFonts w:ascii="Arial" w:hAnsi="Arial" w:cs="Arial" w:eastAsiaTheme="minorEastAsia"/>
          <w:bCs/>
          <w:lang w:val="en-US" w:eastAsia="zh-CN"/>
        </w:rPr>
      </w:pPr>
    </w:p>
    <w:p>
      <w:pPr>
        <w:keepNext/>
        <w:keepLines/>
        <w:pageBreakBefore w:val="0"/>
        <w:widowControl/>
        <w:kinsoku/>
        <w:topLinePunct w:val="0"/>
        <w:bidi w:val="0"/>
        <w:snapToGrid/>
        <w:spacing w:after="120" w:afterLines="50"/>
        <w:rPr>
          <w:rFonts w:hint="default" w:ascii="Arial" w:hAnsi="Arial" w:eastAsia="宋体" w:cs="Arial"/>
          <w:lang w:val="en-US" w:eastAsia="zh-CN"/>
        </w:rPr>
      </w:pPr>
      <w:r>
        <w:rPr>
          <w:rFonts w:ascii="Arial" w:hAnsi="Arial" w:cs="Arial"/>
        </w:rPr>
        <w:t>RAN4 would like to respectfully provide the following responses for RAN2 consideration.</w:t>
      </w:r>
      <w:r>
        <w:rPr>
          <w:rFonts w:hint="eastAsia" w:ascii="Arial" w:hAnsi="Arial" w:eastAsia="宋体" w:cs="Arial"/>
          <w:lang w:val="en-US" w:eastAsia="zh-CN"/>
        </w:rPr>
        <w:t xml:space="preserve"> </w:t>
      </w:r>
      <w:r>
        <w:rPr>
          <w:rFonts w:hint="eastAsia" w:ascii="Arial" w:hAnsi="Arial" w:cs="Arial" w:eastAsiaTheme="minorEastAsia"/>
          <w:bCs/>
          <w:lang w:val="en-US" w:eastAsia="zh-CN"/>
        </w:rPr>
        <w:t xml:space="preserve">According to the </w:t>
      </w:r>
      <w:r>
        <w:rPr>
          <w:rFonts w:ascii="Arial" w:hAnsi="Arial" w:cs="Arial"/>
          <w:iCs/>
        </w:rPr>
        <w:t xml:space="preserve">discussion during RAN4#105, </w:t>
      </w:r>
      <w:r>
        <w:rPr>
          <w:rFonts w:hint="eastAsia" w:ascii="Arial" w:hAnsi="Arial" w:eastAsia="宋体" w:cs="Arial"/>
          <w:iCs/>
          <w:lang w:val="en-US" w:eastAsia="zh-CN"/>
        </w:rPr>
        <w:t>the responses are:</w:t>
      </w:r>
    </w:p>
    <w:p>
      <w:pPr>
        <w:keepNext/>
        <w:keepLines/>
        <w:pageBreakBefore w:val="0"/>
        <w:widowControl/>
        <w:kinsoku/>
        <w:topLinePunct w:val="0"/>
        <w:bidi w:val="0"/>
        <w:snapToGrid/>
        <w:spacing w:before="120" w:beforeLines="50" w:after="120" w:afterLines="50"/>
        <w:rPr>
          <w:rFonts w:ascii="Arial" w:hAnsi="Arial" w:cs="Arial" w:eastAsiaTheme="minorEastAsia"/>
          <w:bCs/>
          <w:iCs/>
          <w:sz w:val="21"/>
          <w:szCs w:val="21"/>
          <w:lang w:eastAsia="zh-CN"/>
        </w:rPr>
      </w:pPr>
      <w:r>
        <w:rPr>
          <w:rFonts w:ascii="Arial" w:hAnsi="Arial" w:cs="Arial" w:eastAsiaTheme="minorEastAsia"/>
          <w:b/>
          <w:i/>
          <w:sz w:val="21"/>
          <w:szCs w:val="21"/>
          <w:lang w:eastAsia="zh-CN"/>
        </w:rPr>
        <w:t>Response to 1):</w:t>
      </w:r>
      <w:r>
        <w:rPr>
          <w:rFonts w:ascii="Arial" w:hAnsi="Arial" w:cs="Arial" w:eastAsiaTheme="minorEastAsia"/>
          <w:bCs/>
          <w:iCs/>
          <w:sz w:val="21"/>
          <w:szCs w:val="21"/>
          <w:lang w:eastAsia="zh-CN"/>
        </w:rPr>
        <w:t xml:space="preserve"> It is applicable to inter-band UL CA only.</w:t>
      </w:r>
    </w:p>
    <w:p>
      <w:pPr>
        <w:keepNext/>
        <w:keepLines/>
        <w:pageBreakBefore w:val="0"/>
        <w:widowControl/>
        <w:kinsoku/>
        <w:topLinePunct w:val="0"/>
        <w:bidi w:val="0"/>
        <w:snapToGrid/>
        <w:spacing w:before="120" w:beforeLines="50" w:after="120" w:afterLines="50"/>
        <w:rPr>
          <w:rFonts w:hint="eastAsia" w:ascii="Arial" w:hAnsi="Arial" w:eastAsia="Times New Roman" w:cs="Arial"/>
          <w:color w:val="000000"/>
          <w:sz w:val="21"/>
          <w:szCs w:val="21"/>
          <w:shd w:val="clear" w:color="auto" w:fill="FFFFFF"/>
          <w:lang w:val="en-US" w:eastAsia="zh-CN" w:bidi="ar"/>
        </w:rPr>
      </w:pPr>
      <w:r>
        <w:rPr>
          <w:rFonts w:ascii="Arial" w:hAnsi="Arial" w:cs="Arial" w:eastAsiaTheme="minorEastAsia"/>
          <w:b/>
          <w:i/>
          <w:sz w:val="21"/>
          <w:szCs w:val="21"/>
          <w:lang w:eastAsia="zh-CN"/>
        </w:rPr>
        <w:t xml:space="preserve">Response to 2): </w:t>
      </w:r>
      <w:bookmarkStart w:id="46" w:name="OLE_LINK23"/>
      <w:r>
        <w:rPr>
          <w:rFonts w:ascii="Arial" w:hAnsi="Arial" w:eastAsia="Times New Roman" w:cs="Arial"/>
          <w:i/>
          <w:iCs/>
          <w:color w:val="000000"/>
          <w:sz w:val="21"/>
          <w:szCs w:val="21"/>
          <w:shd w:val="clear" w:color="auto" w:fill="FFFFFF"/>
          <w:lang w:val="en-US" w:eastAsia="zh-CN" w:bidi="ar"/>
        </w:rPr>
        <w:t>powerClassNRPart-r16</w:t>
      </w:r>
      <w:bookmarkEnd w:id="46"/>
      <w:r>
        <w:rPr>
          <w:rFonts w:hint="eastAsia" w:ascii="Arial" w:hAnsi="Arial" w:eastAsia="Times New Roman" w:cs="Arial"/>
          <w:color w:val="000000"/>
          <w:sz w:val="21"/>
          <w:szCs w:val="21"/>
          <w:shd w:val="clear" w:color="auto" w:fill="FFFFFF"/>
          <w:lang w:val="en-US" w:eastAsia="zh-CN" w:bidi="ar"/>
        </w:rPr>
        <w:t xml:space="preserve"> applies for MR-DC, while </w:t>
      </w:r>
      <w:r>
        <w:rPr>
          <w:rFonts w:ascii="Arial" w:hAnsi="Arial" w:cs="Arial"/>
        </w:rPr>
        <w:t>ue-PowerClassPerBandPerBC-r17 (R4 16-8)</w:t>
      </w:r>
      <w:r>
        <w:rPr>
          <w:rFonts w:hint="eastAsia" w:ascii="Arial" w:hAnsi="Arial" w:eastAsia="宋体" w:cs="Arial"/>
          <w:lang w:val="en-US" w:eastAsia="zh-CN"/>
        </w:rPr>
        <w:t xml:space="preserve"> is for inter-band UL CA,</w:t>
      </w:r>
      <w:r>
        <w:rPr>
          <w:rFonts w:hint="eastAsia" w:ascii="Arial" w:hAnsi="Arial" w:eastAsia="Times New Roman" w:cs="Arial"/>
          <w:color w:val="000000"/>
          <w:sz w:val="21"/>
          <w:szCs w:val="21"/>
          <w:shd w:val="clear" w:color="auto" w:fill="FFFFFF"/>
          <w:lang w:val="en-US" w:eastAsia="zh-CN" w:bidi="ar"/>
        </w:rPr>
        <w:t xml:space="preserve"> </w:t>
      </w:r>
      <w:bookmarkStart w:id="47" w:name="OLE_LINK16"/>
      <w:r>
        <w:rPr>
          <w:rFonts w:hint="eastAsia" w:ascii="Arial" w:hAnsi="Arial" w:eastAsia="Times New Roman" w:cs="Arial"/>
          <w:color w:val="000000"/>
          <w:sz w:val="21"/>
          <w:szCs w:val="21"/>
          <w:shd w:val="clear" w:color="auto" w:fill="FFFFFF"/>
          <w:lang w:val="en-US" w:eastAsia="zh-CN" w:bidi="ar"/>
        </w:rPr>
        <w:t xml:space="preserve">there is no </w:t>
      </w:r>
      <w:r>
        <w:rPr>
          <w:rFonts w:ascii="Arial" w:hAnsi="Arial" w:eastAsia="Times New Roman" w:cs="Arial"/>
          <w:color w:val="000000"/>
          <w:sz w:val="21"/>
          <w:szCs w:val="21"/>
          <w:shd w:val="clear" w:color="auto" w:fill="FFFFFF"/>
          <w:lang w:val="en-US" w:eastAsia="zh-CN" w:bidi="ar"/>
        </w:rPr>
        <w:t>interac</w:t>
      </w:r>
      <w:r>
        <w:rPr>
          <w:rFonts w:hint="eastAsia" w:ascii="Arial" w:hAnsi="Arial" w:eastAsia="Times New Roman" w:cs="Arial"/>
          <w:color w:val="000000"/>
          <w:sz w:val="21"/>
          <w:szCs w:val="21"/>
          <w:shd w:val="clear" w:color="auto" w:fill="FFFFFF"/>
          <w:lang w:val="en-US" w:eastAsia="zh-CN" w:bidi="ar"/>
        </w:rPr>
        <w:t xml:space="preserve">tion between </w:t>
      </w:r>
      <w:bookmarkStart w:id="48" w:name="OLE_LINK25"/>
      <w:r>
        <w:rPr>
          <w:rFonts w:hint="eastAsia" w:ascii="Arial" w:hAnsi="Arial" w:eastAsia="Times New Roman" w:cs="Arial"/>
          <w:i/>
          <w:iCs/>
          <w:color w:val="000000"/>
          <w:sz w:val="21"/>
          <w:szCs w:val="21"/>
          <w:shd w:val="clear" w:color="auto" w:fill="FFFFFF"/>
          <w:lang w:val="en-US" w:eastAsia="zh-CN" w:bidi="ar"/>
        </w:rPr>
        <w:t>ue-PowerClassPerBandPerBC-r17</w:t>
      </w:r>
      <w:r>
        <w:rPr>
          <w:rFonts w:hint="eastAsia" w:ascii="Arial" w:hAnsi="Arial" w:eastAsia="Times New Roman" w:cs="Arial"/>
          <w:color w:val="000000"/>
          <w:sz w:val="21"/>
          <w:szCs w:val="21"/>
          <w:shd w:val="clear" w:color="auto" w:fill="FFFFFF"/>
          <w:lang w:val="en-US" w:eastAsia="zh-CN" w:bidi="ar"/>
        </w:rPr>
        <w:t xml:space="preserve"> (R4 16-8) </w:t>
      </w:r>
      <w:bookmarkEnd w:id="48"/>
      <w:r>
        <w:rPr>
          <w:rFonts w:hint="eastAsia" w:ascii="Arial" w:hAnsi="Arial" w:eastAsia="Times New Roman" w:cs="Arial"/>
          <w:color w:val="000000"/>
          <w:sz w:val="21"/>
          <w:szCs w:val="21"/>
          <w:shd w:val="clear" w:color="auto" w:fill="FFFFFF"/>
          <w:lang w:val="en-US" w:eastAsia="zh-CN" w:bidi="ar"/>
        </w:rPr>
        <w:t xml:space="preserve">and </w:t>
      </w:r>
      <w:r>
        <w:rPr>
          <w:rFonts w:ascii="Arial" w:hAnsi="Arial" w:eastAsia="Times New Roman" w:cs="Arial"/>
          <w:i/>
          <w:iCs/>
          <w:color w:val="000000"/>
          <w:sz w:val="21"/>
          <w:szCs w:val="21"/>
          <w:shd w:val="clear" w:color="auto" w:fill="FFFFFF"/>
          <w:lang w:val="en-US" w:eastAsia="zh-CN" w:bidi="ar"/>
        </w:rPr>
        <w:t>powerClassNRPart-r16</w:t>
      </w:r>
      <w:r>
        <w:rPr>
          <w:rFonts w:hint="eastAsia" w:ascii="Arial" w:hAnsi="Arial" w:eastAsia="Times New Roman" w:cs="Arial"/>
          <w:color w:val="000000"/>
          <w:sz w:val="21"/>
          <w:szCs w:val="21"/>
          <w:shd w:val="clear" w:color="auto" w:fill="FFFFFF"/>
          <w:lang w:val="en-US" w:eastAsia="zh-CN" w:bidi="ar"/>
        </w:rPr>
        <w:t>.</w:t>
      </w:r>
      <w:bookmarkEnd w:id="47"/>
    </w:p>
    <w:p>
      <w:pPr>
        <w:pStyle w:val="68"/>
        <w:keepNext/>
        <w:keepLines/>
        <w:pageBreakBefore w:val="0"/>
        <w:widowControl/>
        <w:kinsoku/>
        <w:wordWrap/>
        <w:overflowPunct w:val="0"/>
        <w:topLinePunct w:val="0"/>
        <w:autoSpaceDE w:val="0"/>
        <w:autoSpaceDN w:val="0"/>
        <w:bidi w:val="0"/>
        <w:adjustRightInd w:val="0"/>
        <w:snapToGrid/>
        <w:spacing w:before="120" w:after="120"/>
        <w:textAlignment w:val="baseline"/>
        <w:rPr>
          <w:rFonts w:hint="eastAsia" w:eastAsia="宋体" w:cs="Arial"/>
          <w:sz w:val="21"/>
          <w:szCs w:val="21"/>
          <w:lang w:val="en-US" w:eastAsia="zh-CN"/>
        </w:rPr>
      </w:pPr>
      <w:r>
        <w:rPr>
          <w:rFonts w:hint="eastAsia" w:ascii="Arial" w:hAnsi="Arial" w:eastAsia="Times New Roman" w:cs="Arial"/>
          <w:color w:val="000000"/>
          <w:sz w:val="21"/>
          <w:szCs w:val="21"/>
          <w:shd w:val="clear" w:color="auto" w:fill="FFFFFF"/>
          <w:lang w:val="en-US" w:eastAsia="zh-CN" w:bidi="ar"/>
        </w:rPr>
        <w:t xml:space="preserve">If UE does not </w:t>
      </w:r>
      <w:bookmarkStart w:id="49" w:name="OLE_LINK33"/>
      <w:r>
        <w:rPr>
          <w:rFonts w:hint="eastAsia" w:ascii="Arial" w:hAnsi="Arial" w:eastAsia="Times New Roman" w:cs="Arial"/>
          <w:color w:val="000000"/>
          <w:sz w:val="21"/>
          <w:szCs w:val="21"/>
          <w:shd w:val="clear" w:color="auto" w:fill="FFFFFF"/>
          <w:lang w:val="en-US" w:eastAsia="zh-CN" w:bidi="ar"/>
        </w:rPr>
        <w:t xml:space="preserve">report </w:t>
      </w:r>
      <w:bookmarkStart w:id="50" w:name="OLE_LINK27"/>
      <w:r>
        <w:rPr>
          <w:rFonts w:ascii="Arial" w:hAnsi="Arial" w:cs="Arial"/>
          <w:i/>
          <w:iCs/>
          <w:sz w:val="21"/>
          <w:szCs w:val="21"/>
        </w:rPr>
        <w:t>ue-PowerClassPerBandPerBC-r17</w:t>
      </w:r>
      <w:bookmarkEnd w:id="50"/>
      <w:r>
        <w:rPr>
          <w:rFonts w:ascii="Arial" w:hAnsi="Arial" w:cs="Arial"/>
          <w:sz w:val="21"/>
          <w:szCs w:val="21"/>
        </w:rPr>
        <w:t xml:space="preserve"> (R4 16-8)</w:t>
      </w:r>
      <w:r>
        <w:rPr>
          <w:rFonts w:hint="eastAsia" w:ascii="Arial" w:hAnsi="Arial" w:eastAsia="宋体" w:cs="Arial"/>
          <w:sz w:val="21"/>
          <w:szCs w:val="21"/>
          <w:lang w:val="en-US" w:eastAsia="zh-CN"/>
        </w:rPr>
        <w:t>,</w:t>
      </w:r>
      <w:bookmarkStart w:id="51" w:name="OLE_LINK5"/>
      <w:r>
        <w:rPr>
          <w:rFonts w:hint="eastAsia" w:ascii="Arial" w:hAnsi="Arial" w:eastAsia="宋体" w:cs="Arial"/>
          <w:sz w:val="21"/>
          <w:szCs w:val="21"/>
          <w:lang w:val="en-US" w:eastAsia="zh-CN"/>
        </w:rPr>
        <w:t xml:space="preserve"> the maximum UE power</w:t>
      </w:r>
      <w:r>
        <w:rPr>
          <w:rFonts w:hint="eastAsia" w:ascii="Arial" w:hAnsi="Arial" w:eastAsia="Times New Roman" w:cs="Arial"/>
          <w:color w:val="000000"/>
          <w:sz w:val="21"/>
          <w:szCs w:val="21"/>
          <w:shd w:val="clear" w:color="auto" w:fill="FFFFFF"/>
          <w:lang w:val="en-US" w:eastAsia="zh-CN" w:bidi="ar"/>
        </w:rPr>
        <w:t xml:space="preserve"> </w:t>
      </w:r>
      <w:r>
        <w:rPr>
          <w:rFonts w:hint="eastAsia" w:ascii="Arial" w:hAnsi="Arial" w:eastAsia="Times New Roman" w:cs="Arial"/>
          <w:color w:val="000000"/>
          <w:sz w:val="21"/>
          <w:szCs w:val="21"/>
          <w:shd w:val="clear" w:color="auto" w:fill="FFFFFF"/>
          <w:lang w:val="en-US" w:eastAsia="en-US" w:bidi="ar"/>
        </w:rPr>
        <w:t>available in the corresponding band</w:t>
      </w:r>
      <w:r>
        <w:rPr>
          <w:rFonts w:hint="eastAsia" w:ascii="Arial" w:hAnsi="Arial" w:eastAsia="Times New Roman" w:cs="Arial"/>
          <w:color w:val="000000"/>
          <w:sz w:val="21"/>
          <w:szCs w:val="21"/>
          <w:shd w:val="clear" w:color="auto" w:fill="FFFFFF"/>
          <w:lang w:val="en-US" w:eastAsia="zh-CN" w:bidi="ar"/>
        </w:rPr>
        <w:t xml:space="preserve"> s</w:t>
      </w:r>
      <w:r>
        <w:rPr>
          <w:rFonts w:hint="eastAsia" w:ascii="Arial" w:hAnsi="Arial" w:eastAsia="宋体" w:cs="Arial"/>
          <w:sz w:val="21"/>
          <w:szCs w:val="21"/>
          <w:lang w:val="en-US" w:eastAsia="zh-CN"/>
        </w:rPr>
        <w:t xml:space="preserve">hall </w:t>
      </w:r>
      <w:bookmarkEnd w:id="51"/>
      <w:r>
        <w:rPr>
          <w:rFonts w:hint="eastAsia" w:ascii="Arial" w:hAnsi="Arial" w:eastAsia="宋体" w:cs="Arial"/>
          <w:sz w:val="21"/>
          <w:szCs w:val="21"/>
          <w:lang w:val="en-US" w:eastAsia="zh-CN"/>
        </w:rPr>
        <w:t xml:space="preserve">be determined </w:t>
      </w:r>
      <w:r>
        <w:rPr>
          <w:rFonts w:hint="eastAsia" w:eastAsia="宋体" w:cs="Arial"/>
          <w:sz w:val="21"/>
          <w:szCs w:val="21"/>
          <w:lang w:val="en-US" w:eastAsia="zh-CN"/>
        </w:rPr>
        <w:t xml:space="preserve">by </w:t>
      </w:r>
      <w:bookmarkStart w:id="52" w:name="OLE_LINK7"/>
      <w:r>
        <w:rPr>
          <w:rFonts w:hint="eastAsia" w:eastAsia="宋体" w:cs="Arial"/>
          <w:sz w:val="21"/>
          <w:szCs w:val="21"/>
          <w:lang w:val="en-US" w:eastAsia="zh-CN"/>
        </w:rPr>
        <w:t>min{</w:t>
      </w:r>
      <w:r>
        <w:rPr>
          <w:rFonts w:ascii="Arial" w:hAnsi="Arial" w:eastAsia="Times New Roman" w:cs="Arial"/>
          <w:i/>
          <w:iCs/>
          <w:color w:val="000000"/>
          <w:sz w:val="21"/>
          <w:szCs w:val="21"/>
          <w:shd w:val="clear" w:color="auto" w:fill="FFFFFF"/>
          <w:lang w:val="en-US" w:eastAsia="zh-CN" w:bidi="ar"/>
        </w:rPr>
        <w:t>ue-PowerClass/ue-PowerClass-v1610/ue-PowerClass-1700</w:t>
      </w:r>
      <w:r>
        <w:rPr>
          <w:rFonts w:hint="eastAsia" w:eastAsia="Times New Roman" w:cs="Arial"/>
          <w:i/>
          <w:iCs/>
          <w:color w:val="000000"/>
          <w:sz w:val="21"/>
          <w:szCs w:val="21"/>
          <w:shd w:val="clear" w:color="auto" w:fill="FFFFFF"/>
          <w:lang w:val="en-US" w:eastAsia="zh-CN" w:bidi="ar"/>
        </w:rPr>
        <w:t xml:space="preserve">, </w:t>
      </w:r>
      <w:r>
        <w:rPr>
          <w:b w:val="0"/>
          <w:bCs/>
          <w:i/>
          <w:iCs w:val="0"/>
          <w:sz w:val="21"/>
          <w:szCs w:val="21"/>
        </w:rPr>
        <w:t>powerClass</w:t>
      </w:r>
      <w:r>
        <w:rPr>
          <w:rFonts w:hint="eastAsia" w:eastAsia="宋体"/>
          <w:b w:val="0"/>
          <w:bCs/>
          <w:i/>
          <w:iCs w:val="0"/>
          <w:sz w:val="21"/>
          <w:szCs w:val="21"/>
          <w:lang w:val="en-US" w:eastAsia="zh-CN"/>
        </w:rPr>
        <w:t>/</w:t>
      </w:r>
      <w:r>
        <w:rPr>
          <w:b w:val="0"/>
          <w:bCs/>
          <w:i/>
          <w:iCs w:val="0"/>
          <w:sz w:val="21"/>
          <w:szCs w:val="21"/>
        </w:rPr>
        <w:t>powerClass-v1610</w:t>
      </w:r>
      <w:r>
        <w:rPr>
          <w:rFonts w:hint="eastAsia" w:eastAsia="宋体" w:cs="Arial"/>
          <w:sz w:val="21"/>
          <w:szCs w:val="21"/>
          <w:lang w:val="en-US" w:eastAsia="zh-CN"/>
        </w:rPr>
        <w:t>}.</w:t>
      </w:r>
      <w:bookmarkEnd w:id="52"/>
    </w:p>
    <w:bookmarkEnd w:id="49"/>
    <w:p>
      <w:pPr>
        <w:pStyle w:val="68"/>
        <w:keepNext/>
        <w:keepLines/>
        <w:pageBreakBefore w:val="0"/>
        <w:widowControl/>
        <w:kinsoku/>
        <w:wordWrap/>
        <w:overflowPunct w:val="0"/>
        <w:topLinePunct w:val="0"/>
        <w:autoSpaceDE w:val="0"/>
        <w:autoSpaceDN w:val="0"/>
        <w:bidi w:val="0"/>
        <w:adjustRightInd w:val="0"/>
        <w:snapToGrid/>
        <w:spacing w:before="120" w:after="120"/>
        <w:textAlignment w:val="baseline"/>
        <w:rPr>
          <w:rFonts w:hint="eastAsia" w:eastAsia="宋体"/>
          <w:b w:val="0"/>
          <w:bCs/>
          <w:i/>
          <w:iCs w:val="0"/>
          <w:sz w:val="21"/>
          <w:szCs w:val="21"/>
          <w:lang w:val="en-US" w:eastAsia="zh-CN"/>
        </w:rPr>
      </w:pPr>
      <w:r>
        <w:rPr>
          <w:rFonts w:hint="eastAsia" w:ascii="Arial" w:hAnsi="Arial" w:eastAsia="Times New Roman" w:cs="Arial"/>
          <w:color w:val="000000"/>
          <w:sz w:val="21"/>
          <w:szCs w:val="21"/>
          <w:shd w:val="clear" w:color="auto" w:fill="FFFFFF"/>
          <w:lang w:val="en-US" w:eastAsia="zh-CN" w:bidi="ar"/>
        </w:rPr>
        <w:t>If UE</w:t>
      </w:r>
      <w:r>
        <w:rPr>
          <w:rFonts w:hint="eastAsia" w:eastAsia="Times New Roman" w:cs="Arial"/>
          <w:color w:val="000000"/>
          <w:sz w:val="21"/>
          <w:szCs w:val="21"/>
          <w:shd w:val="clear" w:color="auto" w:fill="FFFFFF"/>
          <w:lang w:val="en-US" w:eastAsia="zh-CN" w:bidi="ar"/>
        </w:rPr>
        <w:t xml:space="preserve"> </w:t>
      </w:r>
      <w:r>
        <w:rPr>
          <w:rFonts w:hint="eastAsia" w:ascii="Arial" w:hAnsi="Arial" w:eastAsia="Times New Roman" w:cs="Arial"/>
          <w:color w:val="000000"/>
          <w:sz w:val="21"/>
          <w:szCs w:val="21"/>
          <w:shd w:val="clear" w:color="auto" w:fill="FFFFFF"/>
          <w:lang w:val="en-US" w:eastAsia="zh-CN" w:bidi="ar"/>
        </w:rPr>
        <w:t>report</w:t>
      </w:r>
      <w:r>
        <w:rPr>
          <w:rFonts w:hint="eastAsia" w:eastAsia="Times New Roman" w:cs="Arial"/>
          <w:color w:val="000000"/>
          <w:sz w:val="21"/>
          <w:szCs w:val="21"/>
          <w:shd w:val="clear" w:color="auto" w:fill="FFFFFF"/>
          <w:lang w:val="en-US" w:eastAsia="zh-CN" w:bidi="ar"/>
        </w:rPr>
        <w:t>s</w:t>
      </w:r>
      <w:r>
        <w:rPr>
          <w:rFonts w:hint="eastAsia" w:ascii="Arial" w:hAnsi="Arial" w:eastAsia="Times New Roman" w:cs="Arial"/>
          <w:color w:val="000000"/>
          <w:sz w:val="21"/>
          <w:szCs w:val="21"/>
          <w:shd w:val="clear" w:color="auto" w:fill="FFFFFF"/>
          <w:lang w:val="en-US" w:eastAsia="zh-CN" w:bidi="ar"/>
        </w:rPr>
        <w:t xml:space="preserve"> </w:t>
      </w:r>
      <w:bookmarkStart w:id="53" w:name="OLE_LINK9"/>
      <w:r>
        <w:rPr>
          <w:rFonts w:ascii="Arial" w:hAnsi="Arial" w:cs="Arial"/>
          <w:i/>
          <w:iCs/>
          <w:sz w:val="21"/>
          <w:szCs w:val="21"/>
        </w:rPr>
        <w:t>ue-PowerClassPerBandPerBC-r17</w:t>
      </w:r>
      <w:bookmarkEnd w:id="53"/>
      <w:r>
        <w:rPr>
          <w:rFonts w:ascii="Arial" w:hAnsi="Arial" w:cs="Arial"/>
          <w:i/>
          <w:iCs/>
          <w:sz w:val="21"/>
          <w:szCs w:val="21"/>
        </w:rPr>
        <w:t xml:space="preserve"> </w:t>
      </w:r>
      <w:r>
        <w:rPr>
          <w:rFonts w:ascii="Arial" w:hAnsi="Arial" w:cs="Arial"/>
          <w:i w:val="0"/>
          <w:iCs w:val="0"/>
          <w:sz w:val="21"/>
          <w:szCs w:val="21"/>
        </w:rPr>
        <w:t>(R4 16-8)</w:t>
      </w:r>
      <w:r>
        <w:rPr>
          <w:rFonts w:hint="eastAsia" w:ascii="Arial" w:hAnsi="Arial" w:eastAsia="宋体" w:cs="Arial"/>
          <w:sz w:val="21"/>
          <w:szCs w:val="21"/>
          <w:lang w:val="en-US" w:eastAsia="zh-CN"/>
        </w:rPr>
        <w:t xml:space="preserve">, </w:t>
      </w:r>
      <w:r>
        <w:rPr>
          <w:rFonts w:hint="eastAsia" w:eastAsia="宋体" w:cs="Arial"/>
          <w:sz w:val="21"/>
          <w:szCs w:val="21"/>
          <w:lang w:val="en-US" w:eastAsia="zh-CN"/>
        </w:rPr>
        <w:t>the</w:t>
      </w:r>
      <w:r>
        <w:rPr>
          <w:rFonts w:hint="default" w:ascii="Arial" w:hAnsi="Arial" w:eastAsia="宋体" w:cs="Arial"/>
          <w:sz w:val="21"/>
          <w:szCs w:val="21"/>
          <w:lang w:val="en-US" w:eastAsia="zh-CN"/>
        </w:rPr>
        <w:t xml:space="preserve"> </w:t>
      </w:r>
      <w:r>
        <w:rPr>
          <w:rFonts w:hint="default" w:ascii="Arial" w:hAnsi="Arial" w:cs="Arial"/>
          <w:i w:val="0"/>
          <w:iCs w:val="0"/>
          <w:sz w:val="20"/>
          <w:szCs w:val="20"/>
          <w:lang w:val="en-US" w:eastAsia="zh-CN"/>
        </w:rPr>
        <w:t xml:space="preserve">power class for a specific band indicated by </w:t>
      </w:r>
      <w:r>
        <w:rPr>
          <w:rFonts w:hint="default" w:ascii="Arial" w:hAnsi="Arial" w:cs="Arial"/>
          <w:i/>
          <w:iCs/>
          <w:sz w:val="20"/>
          <w:szCs w:val="20"/>
        </w:rPr>
        <w:t>ue-PowerClassPerBandPerBC-r17 (R4 16-8)</w:t>
      </w:r>
      <w:r>
        <w:rPr>
          <w:rFonts w:hint="default" w:ascii="Arial" w:hAnsi="Arial" w:cs="Arial"/>
          <w:i/>
          <w:iCs/>
          <w:sz w:val="20"/>
          <w:szCs w:val="20"/>
          <w:lang w:val="en-US" w:eastAsia="zh-CN"/>
        </w:rPr>
        <w:t xml:space="preserve"> </w:t>
      </w:r>
      <w:r>
        <w:rPr>
          <w:rFonts w:hint="default" w:ascii="Arial" w:hAnsi="Arial" w:cs="Arial"/>
          <w:i w:val="0"/>
          <w:iCs w:val="0"/>
          <w:sz w:val="20"/>
          <w:szCs w:val="20"/>
          <w:lang w:val="en-US" w:eastAsia="zh-CN"/>
        </w:rPr>
        <w:t xml:space="preserve">shall not larger than the power class indicated by </w:t>
      </w:r>
      <w:r>
        <w:rPr>
          <w:rFonts w:hint="default" w:ascii="Arial" w:hAnsi="Arial" w:eastAsia="Times New Roman" w:cs="Arial"/>
          <w:i/>
          <w:iCs/>
          <w:color w:val="000000"/>
          <w:sz w:val="20"/>
          <w:szCs w:val="20"/>
          <w:shd w:val="clear" w:color="auto" w:fill="FFFFFF"/>
          <w:lang w:val="en-US" w:eastAsia="zh-CN" w:bidi="ar"/>
        </w:rPr>
        <w:t>ue-PowerClass/ue-PowerClass-v1610/ue-PowerClass-1700</w:t>
      </w:r>
      <w:r>
        <w:rPr>
          <w:rFonts w:hint="default" w:ascii="Arial" w:hAnsi="Arial" w:eastAsia="Times New Roman" w:cs="Arial"/>
          <w:i w:val="0"/>
          <w:iCs w:val="0"/>
          <w:color w:val="000000"/>
          <w:sz w:val="20"/>
          <w:szCs w:val="20"/>
          <w:shd w:val="clear" w:color="auto" w:fill="FFFFFF"/>
          <w:lang w:val="en-US" w:eastAsia="zh-CN" w:bidi="ar"/>
        </w:rPr>
        <w:t xml:space="preserve">. </w:t>
      </w:r>
      <w:r>
        <w:rPr>
          <w:rFonts w:hint="eastAsia" w:ascii="Arial" w:hAnsi="Arial" w:eastAsia="Times New Roman" w:cs="Arial"/>
          <w:i w:val="0"/>
          <w:iCs w:val="0"/>
          <w:color w:val="000000"/>
          <w:sz w:val="20"/>
          <w:szCs w:val="20"/>
          <w:shd w:val="clear" w:color="auto" w:fill="FFFFFF"/>
          <w:lang w:val="en-US" w:eastAsia="zh-CN" w:bidi="ar"/>
        </w:rPr>
        <w:t>T</w:t>
      </w:r>
      <w:r>
        <w:rPr>
          <w:rFonts w:hint="eastAsia" w:ascii="Arial" w:hAnsi="Arial" w:eastAsia="宋体" w:cs="Arial"/>
          <w:sz w:val="21"/>
          <w:szCs w:val="21"/>
          <w:lang w:val="en-US" w:eastAsia="zh-CN"/>
        </w:rPr>
        <w:t>he maximum UE power</w:t>
      </w:r>
      <w:r>
        <w:rPr>
          <w:rFonts w:hint="eastAsia" w:ascii="Arial" w:hAnsi="Arial" w:eastAsia="Times New Roman" w:cs="Arial"/>
          <w:color w:val="000000"/>
          <w:sz w:val="21"/>
          <w:szCs w:val="21"/>
          <w:shd w:val="clear" w:color="auto" w:fill="FFFFFF"/>
          <w:lang w:val="en-US" w:eastAsia="zh-CN" w:bidi="ar"/>
        </w:rPr>
        <w:t xml:space="preserve"> </w:t>
      </w:r>
      <w:r>
        <w:rPr>
          <w:rFonts w:hint="eastAsia" w:ascii="Arial" w:hAnsi="Arial" w:eastAsia="Times New Roman" w:cs="Arial"/>
          <w:color w:val="000000"/>
          <w:sz w:val="21"/>
          <w:szCs w:val="21"/>
          <w:shd w:val="clear" w:color="auto" w:fill="FFFFFF"/>
          <w:lang w:val="en-US" w:eastAsia="en-US" w:bidi="ar"/>
        </w:rPr>
        <w:t>available in the corresponding band</w:t>
      </w:r>
      <w:r>
        <w:rPr>
          <w:rFonts w:hint="eastAsia" w:ascii="Arial" w:hAnsi="Arial" w:eastAsia="Times New Roman" w:cs="Arial"/>
          <w:color w:val="000000"/>
          <w:sz w:val="21"/>
          <w:szCs w:val="21"/>
          <w:shd w:val="clear" w:color="auto" w:fill="FFFFFF"/>
          <w:lang w:val="en-US" w:eastAsia="zh-CN" w:bidi="ar"/>
        </w:rPr>
        <w:t xml:space="preserve"> s</w:t>
      </w:r>
      <w:r>
        <w:rPr>
          <w:rFonts w:hint="eastAsia" w:ascii="Arial" w:hAnsi="Arial" w:eastAsia="宋体" w:cs="Arial"/>
          <w:sz w:val="21"/>
          <w:szCs w:val="21"/>
          <w:lang w:val="en-US" w:eastAsia="zh-CN"/>
        </w:rPr>
        <w:t xml:space="preserve">hall be determined by </w:t>
      </w:r>
      <w:r>
        <w:rPr>
          <w:rFonts w:hint="eastAsia" w:eastAsia="宋体" w:cs="Arial"/>
          <w:sz w:val="21"/>
          <w:szCs w:val="21"/>
          <w:lang w:val="en-US" w:eastAsia="zh-CN"/>
        </w:rPr>
        <w:t>min{</w:t>
      </w:r>
      <w:r>
        <w:rPr>
          <w:rFonts w:ascii="Arial" w:hAnsi="Arial" w:cs="Arial"/>
          <w:i/>
          <w:iCs/>
          <w:sz w:val="21"/>
          <w:szCs w:val="21"/>
        </w:rPr>
        <w:t>ue-PowerClassPerBandPerBC-r17</w:t>
      </w:r>
      <w:r>
        <w:rPr>
          <w:rFonts w:hint="eastAsia" w:eastAsia="Times New Roman" w:cs="Arial"/>
          <w:i/>
          <w:iCs/>
          <w:color w:val="000000"/>
          <w:sz w:val="21"/>
          <w:szCs w:val="21"/>
          <w:shd w:val="clear" w:color="auto" w:fill="FFFFFF"/>
          <w:lang w:val="en-US" w:eastAsia="zh-CN" w:bidi="ar"/>
        </w:rPr>
        <w:t xml:space="preserve">, </w:t>
      </w:r>
      <w:r>
        <w:rPr>
          <w:b w:val="0"/>
          <w:bCs/>
          <w:i/>
          <w:iCs w:val="0"/>
          <w:sz w:val="21"/>
          <w:szCs w:val="21"/>
        </w:rPr>
        <w:t>powerClass</w:t>
      </w:r>
      <w:r>
        <w:rPr>
          <w:rFonts w:hint="eastAsia" w:eastAsia="宋体"/>
          <w:b w:val="0"/>
          <w:bCs/>
          <w:i/>
          <w:iCs w:val="0"/>
          <w:sz w:val="21"/>
          <w:szCs w:val="21"/>
          <w:lang w:val="en-US" w:eastAsia="zh-CN"/>
        </w:rPr>
        <w:t>/</w:t>
      </w:r>
      <w:r>
        <w:rPr>
          <w:b w:val="0"/>
          <w:bCs/>
          <w:i/>
          <w:iCs w:val="0"/>
          <w:sz w:val="21"/>
          <w:szCs w:val="21"/>
        </w:rPr>
        <w:t>powerClass-v1610</w:t>
      </w:r>
      <w:r>
        <w:rPr>
          <w:rFonts w:hint="eastAsia" w:eastAsia="宋体" w:cs="Arial"/>
          <w:sz w:val="21"/>
          <w:szCs w:val="21"/>
          <w:lang w:val="en-US" w:eastAsia="zh-CN"/>
        </w:rPr>
        <w:t>}.</w:t>
      </w:r>
    </w:p>
    <w:p>
      <w:pPr>
        <w:keepNext/>
        <w:keepLines/>
        <w:pageBreakBefore w:val="0"/>
        <w:widowControl/>
        <w:kinsoku/>
        <w:topLinePunct w:val="0"/>
        <w:bidi w:val="0"/>
        <w:snapToGrid/>
        <w:spacing w:before="120" w:beforeLines="50" w:after="120" w:afterLines="50"/>
        <w:rPr>
          <w:rFonts w:ascii="Arial" w:hAnsi="Arial" w:cs="Arial" w:eastAsiaTheme="minorEastAsia"/>
          <w:bCs/>
          <w:i/>
          <w:iCs/>
          <w:lang w:eastAsia="zh-CN"/>
        </w:rPr>
      </w:pPr>
    </w:p>
    <w:p>
      <w:pPr>
        <w:keepNext/>
        <w:keepLines/>
        <w:pageBreakBefore w:val="0"/>
        <w:widowControl/>
        <w:kinsoku/>
        <w:topLinePunct w:val="0"/>
        <w:bidi w:val="0"/>
        <w:snapToGrid/>
        <w:spacing w:before="120" w:beforeLines="50" w:after="120" w:afterLines="50"/>
        <w:rPr>
          <w:rFonts w:hint="eastAsia" w:ascii="Arial" w:hAnsi="Arial" w:cs="Arial" w:eastAsiaTheme="minorEastAsia"/>
          <w:bCs/>
          <w:i/>
          <w:iCs/>
          <w:lang w:eastAsia="zh-CN"/>
        </w:rPr>
      </w:pPr>
    </w:p>
    <w:p>
      <w:pPr>
        <w:pStyle w:val="23"/>
        <w:keepNext/>
        <w:keepLines/>
        <w:pageBreakBefore w:val="0"/>
        <w:widowControl/>
        <w:kinsoku/>
        <w:topLinePunct w:val="0"/>
        <w:bidi w:val="0"/>
        <w:snapToGrid/>
        <w:rPr>
          <w:rFonts w:ascii="Arial" w:hAnsi="Arial" w:cs="Arial"/>
        </w:rPr>
      </w:pPr>
    </w:p>
    <w:p>
      <w:pPr>
        <w:keepNext/>
        <w:keepLines/>
        <w:pageBreakBefore w:val="0"/>
        <w:widowControl/>
        <w:kinsoku/>
        <w:topLinePunct w:val="0"/>
        <w:bidi w:val="0"/>
        <w:snapToGrid/>
        <w:spacing w:after="120"/>
        <w:outlineLvl w:val="0"/>
        <w:rPr>
          <w:rFonts w:ascii="Arial" w:hAnsi="Arial" w:cs="Arial"/>
          <w:b/>
        </w:rPr>
      </w:pPr>
      <w:r>
        <w:rPr>
          <w:rFonts w:ascii="Arial" w:hAnsi="Arial" w:cs="Arial"/>
          <w:b/>
        </w:rPr>
        <w:t>2. Actions:</w:t>
      </w:r>
    </w:p>
    <w:p>
      <w:pPr>
        <w:keepNext/>
        <w:keepLines/>
        <w:pageBreakBefore w:val="0"/>
        <w:widowControl/>
        <w:kinsoku/>
        <w:topLinePunct w:val="0"/>
        <w:bidi w:val="0"/>
        <w:snapToGrid/>
        <w:spacing w:after="120"/>
        <w:ind w:left="1985" w:hanging="1985"/>
        <w:rPr>
          <w:rFonts w:ascii="Arial" w:hAnsi="Arial" w:cs="Arial"/>
          <w:b/>
        </w:rPr>
      </w:pPr>
      <w:r>
        <w:rPr>
          <w:rFonts w:ascii="Arial" w:hAnsi="Arial" w:cs="Arial"/>
          <w:b/>
        </w:rPr>
        <w:t>To RAN2:</w:t>
      </w:r>
    </w:p>
    <w:p>
      <w:pPr>
        <w:keepNext/>
        <w:keepLines/>
        <w:pageBreakBefore w:val="0"/>
        <w:widowControl/>
        <w:kinsoku/>
        <w:topLinePunct w:val="0"/>
        <w:bidi w:val="0"/>
        <w:snapToGrid/>
        <w:spacing w:after="120"/>
        <w:ind w:left="993" w:hanging="993"/>
        <w:rPr>
          <w:rFonts w:ascii="Arial" w:hAnsi="Arial" w:cs="Arial"/>
        </w:rPr>
      </w:pPr>
      <w:r>
        <w:rPr>
          <w:rFonts w:ascii="Arial" w:hAnsi="Arial" w:cs="Arial"/>
          <w:b/>
        </w:rPr>
        <w:t xml:space="preserve">ACTION: </w:t>
      </w:r>
      <w:r>
        <w:rPr>
          <w:rFonts w:ascii="Arial" w:hAnsi="Arial" w:cs="Arial"/>
        </w:rPr>
        <w:t>RAN4 respectfully ask RAN2 to take above RAN4 responses into consideration.</w:t>
      </w:r>
    </w:p>
    <w:p>
      <w:pPr>
        <w:keepNext/>
        <w:keepLines/>
        <w:pageBreakBefore w:val="0"/>
        <w:widowControl/>
        <w:kinsoku/>
        <w:topLinePunct w:val="0"/>
        <w:bidi w:val="0"/>
        <w:snapToGrid/>
        <w:spacing w:after="120"/>
        <w:ind w:left="993" w:hanging="993"/>
        <w:rPr>
          <w:rFonts w:ascii="Arial" w:hAnsi="Arial" w:cs="Arial"/>
        </w:rPr>
      </w:pPr>
    </w:p>
    <w:p>
      <w:pPr>
        <w:keepNext/>
        <w:keepLines/>
        <w:pageBreakBefore w:val="0"/>
        <w:widowControl/>
        <w:kinsoku/>
        <w:topLinePunct w:val="0"/>
        <w:bidi w:val="0"/>
        <w:snapToGrid/>
        <w:spacing w:after="120"/>
        <w:outlineLvl w:val="0"/>
        <w:rPr>
          <w:rFonts w:ascii="Arial" w:hAnsi="Arial" w:cs="Arial"/>
          <w:b/>
        </w:rPr>
      </w:pPr>
      <w:r>
        <w:rPr>
          <w:rFonts w:ascii="Arial" w:hAnsi="Arial" w:cs="Arial"/>
          <w:b/>
        </w:rPr>
        <w:t>3. Date of Next TSG WG RAN4 Meetings:</w:t>
      </w:r>
    </w:p>
    <w:p>
      <w:pPr>
        <w:keepNext/>
        <w:keepLines/>
        <w:pageBreakBefore w:val="0"/>
        <w:widowControl/>
        <w:tabs>
          <w:tab w:val="left" w:pos="4685"/>
        </w:tabs>
        <w:kinsoku/>
        <w:topLinePunct w:val="0"/>
        <w:bidi w:val="0"/>
        <w:snapToGrid/>
        <w:spacing w:after="120"/>
        <w:ind w:left="2268" w:hanging="2268"/>
        <w:rPr>
          <w:rFonts w:ascii="Arial" w:hAnsi="Arial" w:cs="Arial"/>
          <w:bCs/>
          <w:color w:val="000000"/>
        </w:rPr>
      </w:pPr>
      <w:r>
        <w:rPr>
          <w:rFonts w:ascii="Arial" w:hAnsi="Arial" w:eastAsia="宋体" w:cs="Arial"/>
          <w:bCs/>
        </w:rPr>
        <w:t>TSG-RAN WG4 Meeting #106</w:t>
      </w:r>
      <w:r>
        <w:rPr>
          <w:rFonts w:ascii="Arial" w:hAnsi="Arial" w:eastAsia="宋体" w:cs="Arial"/>
          <w:bCs/>
        </w:rPr>
        <w:tab/>
      </w:r>
      <w:r>
        <w:rPr>
          <w:rFonts w:hint="eastAsia" w:ascii="Arial" w:hAnsi="Arial" w:eastAsia="MS Mincho" w:cs="Arial"/>
          <w:bCs/>
          <w:lang w:eastAsia="zh-CN" w:bidi="ar"/>
        </w:rPr>
        <w:t>27Feb</w:t>
      </w:r>
      <w:r>
        <w:rPr>
          <w:rFonts w:ascii="Arial" w:hAnsi="Arial" w:eastAsia="MS Mincho" w:cs="Arial"/>
          <w:bCs/>
          <w:lang w:eastAsia="zh-CN" w:bidi="ar"/>
        </w:rPr>
        <w:t xml:space="preserve"> -</w:t>
      </w:r>
      <w:r>
        <w:rPr>
          <w:rFonts w:hint="eastAsia" w:ascii="Arial" w:hAnsi="Arial" w:eastAsia="MS Mincho" w:cs="Arial"/>
          <w:bCs/>
          <w:lang w:eastAsia="zh-CN" w:bidi="ar"/>
        </w:rPr>
        <w:t>03</w:t>
      </w:r>
      <w:r>
        <w:rPr>
          <w:rFonts w:ascii="Arial" w:hAnsi="Arial" w:eastAsia="MS Mincho" w:cs="Arial"/>
          <w:bCs/>
          <w:lang w:eastAsia="zh-CN" w:bidi="ar"/>
        </w:rPr>
        <w:t xml:space="preserve"> </w:t>
      </w:r>
      <w:r>
        <w:rPr>
          <w:rFonts w:hint="eastAsia" w:ascii="Arial" w:hAnsi="Arial" w:eastAsia="MS Mincho" w:cs="Arial"/>
          <w:bCs/>
          <w:lang w:eastAsia="zh-CN" w:bidi="ar"/>
        </w:rPr>
        <w:t>Mar</w:t>
      </w:r>
      <w:r>
        <w:rPr>
          <w:rFonts w:ascii="Arial" w:hAnsi="Arial" w:eastAsia="MS Mincho" w:cs="Arial"/>
          <w:bCs/>
          <w:lang w:eastAsia="zh-CN" w:bidi="ar"/>
        </w:rPr>
        <w:t xml:space="preserve"> 20</w:t>
      </w:r>
      <w:r>
        <w:rPr>
          <w:rFonts w:hint="eastAsia" w:ascii="Arial" w:hAnsi="Arial" w:eastAsia="MS Mincho" w:cs="Arial"/>
          <w:bCs/>
          <w:lang w:eastAsia="zh-CN" w:bidi="ar"/>
        </w:rPr>
        <w:t>23</w:t>
      </w:r>
      <w:r>
        <w:rPr>
          <w:rFonts w:ascii="Arial" w:hAnsi="Arial" w:eastAsia="MS Mincho" w:cs="Arial"/>
          <w:bCs/>
          <w:lang w:eastAsia="zh-CN" w:bidi="ar"/>
        </w:rPr>
        <w:t xml:space="preserve"> </w:t>
      </w:r>
      <w:r>
        <w:rPr>
          <w:rFonts w:ascii="Arial" w:hAnsi="Arial" w:eastAsia="宋体" w:cs="Arial"/>
          <w:bCs/>
        </w:rPr>
        <w:t xml:space="preserve">        Athens, GR</w:t>
      </w:r>
    </w:p>
    <w:p>
      <w:pPr>
        <w:keepNext/>
        <w:keepLines/>
        <w:pageBreakBefore w:val="0"/>
        <w:widowControl/>
        <w:tabs>
          <w:tab w:val="left" w:pos="4685"/>
        </w:tabs>
        <w:kinsoku/>
        <w:topLinePunct w:val="0"/>
        <w:bidi w:val="0"/>
        <w:snapToGrid/>
        <w:spacing w:after="120"/>
        <w:ind w:left="2268" w:hanging="2268"/>
        <w:rPr>
          <w:rFonts w:ascii="Arial" w:hAnsi="Arial" w:cs="Arial"/>
          <w:bCs/>
          <w:color w:val="000000"/>
        </w:rPr>
      </w:pPr>
      <w:r>
        <w:rPr>
          <w:rFonts w:ascii="Arial" w:hAnsi="Arial" w:eastAsia="宋体" w:cs="Arial"/>
          <w:bCs/>
        </w:rPr>
        <w:t>TSG-RAN WG4 Meeting #106-bis-e</w:t>
      </w:r>
      <w:r>
        <w:rPr>
          <w:rFonts w:ascii="Arial" w:hAnsi="Arial" w:eastAsia="宋体" w:cs="Arial"/>
          <w:bCs/>
        </w:rPr>
        <w:tab/>
      </w:r>
      <w:r>
        <w:rPr>
          <w:rFonts w:ascii="Arial" w:hAnsi="Arial" w:eastAsia="宋体" w:cs="Arial"/>
          <w:bCs/>
        </w:rPr>
        <w:t xml:space="preserve">17 - 26 April 2023             </w:t>
      </w:r>
      <w:r>
        <w:rPr>
          <w:rFonts w:ascii="Arial" w:hAnsi="Arial" w:cs="Arial"/>
          <w:bCs/>
          <w:color w:val="000000"/>
        </w:rPr>
        <w:t>E-meeting</w:t>
      </w:r>
    </w:p>
    <w:p>
      <w:pPr>
        <w:keepNext/>
        <w:keepLines/>
        <w:pageBreakBefore w:val="0"/>
        <w:widowControl/>
        <w:tabs>
          <w:tab w:val="left" w:pos="4685"/>
        </w:tabs>
        <w:kinsoku/>
        <w:topLinePunct w:val="0"/>
        <w:bidi w:val="0"/>
        <w:snapToGrid/>
        <w:spacing w:after="120"/>
        <w:ind w:left="2268" w:hanging="2268"/>
        <w:rPr>
          <w:rFonts w:ascii="Arial" w:hAnsi="Arial" w:cs="Arial"/>
          <w:bCs/>
          <w:color w:val="000000"/>
        </w:rPr>
      </w:pPr>
    </w:p>
    <w:p>
      <w:pPr>
        <w:keepNext/>
        <w:keepLines/>
        <w:pageBreakBefore w:val="0"/>
        <w:widowControl/>
        <w:tabs>
          <w:tab w:val="left" w:pos="4685"/>
        </w:tabs>
        <w:kinsoku/>
        <w:topLinePunct w:val="0"/>
        <w:bidi w:val="0"/>
        <w:snapToGrid/>
        <w:spacing w:after="120"/>
        <w:ind w:left="2268" w:hanging="2268"/>
        <w:rPr>
          <w:rFonts w:ascii="Arial" w:hAnsi="Arial" w:cs="Arial"/>
          <w:bCs/>
          <w:color w:val="000000"/>
        </w:rPr>
      </w:pPr>
    </w:p>
    <w:sectPr>
      <w:pgSz w:w="11907" w:h="16840"/>
      <w:pgMar w:top="1276"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roman"/>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2A4395"/>
    <w:multiLevelType w:val="singleLevel"/>
    <w:tmpl w:val="E42A4395"/>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07820F2"/>
    <w:multiLevelType w:val="multilevel"/>
    <w:tmpl w:val="307820F2"/>
    <w:lvl w:ilvl="0" w:tentative="0">
      <w:start w:val="1"/>
      <w:numFmt w:val="bullet"/>
      <w:pStyle w:val="66"/>
      <w:lvlText w:val="-"/>
      <w:lvlJc w:val="left"/>
      <w:pPr>
        <w:ind w:left="800" w:hanging="400"/>
      </w:pPr>
      <w:rPr>
        <w:rFonts w:hint="default" w:ascii="Times New Roman" w:hAnsi="Times New Roman" w:eastAsia="Malgun Gothic" w:cs="Times New Roman"/>
        <w:b w:val="0"/>
        <w:i/>
        <w:sz w:val="20"/>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
    <w:nsid w:val="31E02386"/>
    <w:multiLevelType w:val="multilevel"/>
    <w:tmpl w:val="31E02386"/>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33446586"/>
    <w:multiLevelType w:val="multilevel"/>
    <w:tmpl w:val="334465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35E50B2"/>
    <w:multiLevelType w:val="multilevel"/>
    <w:tmpl w:val="335E50B2"/>
    <w:lvl w:ilvl="0" w:tentative="0">
      <w:start w:val="1"/>
      <w:numFmt w:val="decimal"/>
      <w:pStyle w:val="61"/>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A877D64"/>
    <w:multiLevelType w:val="singleLevel"/>
    <w:tmpl w:val="3A877D64"/>
    <w:lvl w:ilvl="0" w:tentative="0">
      <w:start w:val="1"/>
      <w:numFmt w:val="decimal"/>
      <w:pStyle w:val="52"/>
      <w:lvlText w:val="[%1]"/>
      <w:lvlJc w:val="left"/>
      <w:pPr>
        <w:tabs>
          <w:tab w:val="left" w:pos="360"/>
        </w:tabs>
        <w:ind w:left="360" w:hanging="360"/>
      </w:p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6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608CE9E"/>
    <w:multiLevelType w:val="singleLevel"/>
    <w:tmpl w:val="7608CE9E"/>
    <w:lvl w:ilvl="0" w:tentative="0">
      <w:start w:val="1"/>
      <w:numFmt w:val="decimal"/>
      <w:lvlText w:val="%1)"/>
      <w:lvlJc w:val="left"/>
      <w:pPr>
        <w:ind w:left="425" w:hanging="425"/>
      </w:pPr>
      <w:rPr>
        <w:rFonts w:hint="default"/>
      </w:rPr>
    </w:lvl>
  </w:abstractNum>
  <w:abstractNum w:abstractNumId="10">
    <w:nsid w:val="79156C54"/>
    <w:multiLevelType w:val="multilevel"/>
    <w:tmpl w:val="79156C54"/>
    <w:lvl w:ilvl="0" w:tentative="0">
      <w:start w:val="1"/>
      <w:numFmt w:val="bullet"/>
      <w:pStyle w:val="7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6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1"/>
  </w:num>
  <w:num w:numId="4">
    <w:abstractNumId w:val="5"/>
  </w:num>
  <w:num w:numId="5">
    <w:abstractNumId w:val="7"/>
  </w:num>
  <w:num w:numId="6">
    <w:abstractNumId w:val="2"/>
  </w:num>
  <w:num w:numId="7">
    <w:abstractNumId w:val="10"/>
  </w:num>
  <w:num w:numId="8">
    <w:abstractNumId w:val="1"/>
  </w:num>
  <w:num w:numId="9">
    <w:abstractNumId w:val="8"/>
  </w:num>
  <w:num w:numId="10">
    <w:abstractNumId w:val="9"/>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0DAD"/>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91F"/>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8ED"/>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72C"/>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93C"/>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A62"/>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C89"/>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625"/>
    <w:rsid w:val="00FF5576"/>
    <w:rsid w:val="00FF5EC2"/>
    <w:rsid w:val="00FF60F5"/>
    <w:rsid w:val="00FF642D"/>
    <w:rsid w:val="00FF699F"/>
    <w:rsid w:val="00FF6B13"/>
    <w:rsid w:val="00FF7D8F"/>
    <w:rsid w:val="00FF7F64"/>
    <w:rsid w:val="035C4B2A"/>
    <w:rsid w:val="05B21E36"/>
    <w:rsid w:val="06405DDA"/>
    <w:rsid w:val="07047F58"/>
    <w:rsid w:val="07C96497"/>
    <w:rsid w:val="07DA4FE6"/>
    <w:rsid w:val="08BC154B"/>
    <w:rsid w:val="09616710"/>
    <w:rsid w:val="0C953E1E"/>
    <w:rsid w:val="0D9767A0"/>
    <w:rsid w:val="0FEB0C07"/>
    <w:rsid w:val="12A63794"/>
    <w:rsid w:val="13936694"/>
    <w:rsid w:val="15697E38"/>
    <w:rsid w:val="15B620CF"/>
    <w:rsid w:val="15BC5CEA"/>
    <w:rsid w:val="169E1104"/>
    <w:rsid w:val="178D3E9A"/>
    <w:rsid w:val="17A34469"/>
    <w:rsid w:val="180B2039"/>
    <w:rsid w:val="180F7CB2"/>
    <w:rsid w:val="1817709C"/>
    <w:rsid w:val="188419DC"/>
    <w:rsid w:val="18C856B8"/>
    <w:rsid w:val="1B047776"/>
    <w:rsid w:val="1B221B51"/>
    <w:rsid w:val="1B4E474F"/>
    <w:rsid w:val="1BD15368"/>
    <w:rsid w:val="1D400B83"/>
    <w:rsid w:val="1E85246A"/>
    <w:rsid w:val="1ED062CB"/>
    <w:rsid w:val="1EEF019F"/>
    <w:rsid w:val="1F082CC3"/>
    <w:rsid w:val="1F1866B7"/>
    <w:rsid w:val="1F3179D8"/>
    <w:rsid w:val="1F717878"/>
    <w:rsid w:val="206D15DD"/>
    <w:rsid w:val="208541E1"/>
    <w:rsid w:val="213A7697"/>
    <w:rsid w:val="21F6762B"/>
    <w:rsid w:val="21FC20AF"/>
    <w:rsid w:val="223E0B5D"/>
    <w:rsid w:val="23F314AE"/>
    <w:rsid w:val="252616C9"/>
    <w:rsid w:val="25726CC9"/>
    <w:rsid w:val="25DB5E52"/>
    <w:rsid w:val="26261DEC"/>
    <w:rsid w:val="280A34D0"/>
    <w:rsid w:val="28485A78"/>
    <w:rsid w:val="28B70B01"/>
    <w:rsid w:val="28DD5E14"/>
    <w:rsid w:val="29910E20"/>
    <w:rsid w:val="29C578A4"/>
    <w:rsid w:val="2A5B390C"/>
    <w:rsid w:val="2A734B4E"/>
    <w:rsid w:val="2AAC2892"/>
    <w:rsid w:val="2C8B1E60"/>
    <w:rsid w:val="2CD93675"/>
    <w:rsid w:val="2D1B585A"/>
    <w:rsid w:val="2E1B6D15"/>
    <w:rsid w:val="2E6F6514"/>
    <w:rsid w:val="2E9161C1"/>
    <w:rsid w:val="2E9A70BC"/>
    <w:rsid w:val="2EFC0E55"/>
    <w:rsid w:val="2F7C0B92"/>
    <w:rsid w:val="2F9D2DC9"/>
    <w:rsid w:val="2FD14467"/>
    <w:rsid w:val="3055776F"/>
    <w:rsid w:val="31B771CC"/>
    <w:rsid w:val="352E574B"/>
    <w:rsid w:val="36EF7EF7"/>
    <w:rsid w:val="37D34076"/>
    <w:rsid w:val="38425952"/>
    <w:rsid w:val="38E648A4"/>
    <w:rsid w:val="3A3034A4"/>
    <w:rsid w:val="3D2C212F"/>
    <w:rsid w:val="3DFF5DF9"/>
    <w:rsid w:val="40DB24FB"/>
    <w:rsid w:val="41611703"/>
    <w:rsid w:val="42FC31EF"/>
    <w:rsid w:val="43A159CC"/>
    <w:rsid w:val="44054AD2"/>
    <w:rsid w:val="45DC04DE"/>
    <w:rsid w:val="46027A77"/>
    <w:rsid w:val="46360412"/>
    <w:rsid w:val="467019A7"/>
    <w:rsid w:val="470A4D93"/>
    <w:rsid w:val="47DC6D97"/>
    <w:rsid w:val="490B7AB6"/>
    <w:rsid w:val="4A1C2D6B"/>
    <w:rsid w:val="4A8F1D62"/>
    <w:rsid w:val="4AF91149"/>
    <w:rsid w:val="4B150D84"/>
    <w:rsid w:val="4C547FDC"/>
    <w:rsid w:val="4D650985"/>
    <w:rsid w:val="4DE45DF6"/>
    <w:rsid w:val="4E4771FF"/>
    <w:rsid w:val="4E7D6700"/>
    <w:rsid w:val="4E8420B4"/>
    <w:rsid w:val="4EA167A8"/>
    <w:rsid w:val="4EE85FAF"/>
    <w:rsid w:val="4F280D41"/>
    <w:rsid w:val="4F6E7B6D"/>
    <w:rsid w:val="4FF456C3"/>
    <w:rsid w:val="511D33CB"/>
    <w:rsid w:val="521D4F30"/>
    <w:rsid w:val="52C15780"/>
    <w:rsid w:val="52C5207E"/>
    <w:rsid w:val="52CB3243"/>
    <w:rsid w:val="538C2ACA"/>
    <w:rsid w:val="55766ECB"/>
    <w:rsid w:val="55CF0C35"/>
    <w:rsid w:val="56FD5C56"/>
    <w:rsid w:val="57A74A35"/>
    <w:rsid w:val="582A5A26"/>
    <w:rsid w:val="5986471E"/>
    <w:rsid w:val="5A5E1BB6"/>
    <w:rsid w:val="5AC275AF"/>
    <w:rsid w:val="5BC634CF"/>
    <w:rsid w:val="5CBB1EF1"/>
    <w:rsid w:val="5D0F6724"/>
    <w:rsid w:val="5D4609B8"/>
    <w:rsid w:val="5D4B186B"/>
    <w:rsid w:val="5E1A4D93"/>
    <w:rsid w:val="5E2F6073"/>
    <w:rsid w:val="5EAF7DCE"/>
    <w:rsid w:val="5F8C6AC8"/>
    <w:rsid w:val="5FF955B2"/>
    <w:rsid w:val="6069501E"/>
    <w:rsid w:val="61097B62"/>
    <w:rsid w:val="61742A32"/>
    <w:rsid w:val="636336E4"/>
    <w:rsid w:val="63663EE4"/>
    <w:rsid w:val="639C693F"/>
    <w:rsid w:val="64955E44"/>
    <w:rsid w:val="64B1064D"/>
    <w:rsid w:val="64C87820"/>
    <w:rsid w:val="65333726"/>
    <w:rsid w:val="655A04D9"/>
    <w:rsid w:val="65CC4338"/>
    <w:rsid w:val="65F83B38"/>
    <w:rsid w:val="65FE6476"/>
    <w:rsid w:val="6671044F"/>
    <w:rsid w:val="6688018E"/>
    <w:rsid w:val="684A5301"/>
    <w:rsid w:val="68A400BF"/>
    <w:rsid w:val="69BA6BFA"/>
    <w:rsid w:val="6A3203FA"/>
    <w:rsid w:val="6A9E151E"/>
    <w:rsid w:val="6BDF626F"/>
    <w:rsid w:val="6CCB73B5"/>
    <w:rsid w:val="6D3B1437"/>
    <w:rsid w:val="6DC9708E"/>
    <w:rsid w:val="6E89689B"/>
    <w:rsid w:val="6F3E7151"/>
    <w:rsid w:val="71065557"/>
    <w:rsid w:val="722B27EA"/>
    <w:rsid w:val="72FC74C9"/>
    <w:rsid w:val="7359796D"/>
    <w:rsid w:val="74FE6231"/>
    <w:rsid w:val="76AA5319"/>
    <w:rsid w:val="77065BE7"/>
    <w:rsid w:val="78654810"/>
    <w:rsid w:val="78A26A7E"/>
    <w:rsid w:val="793A5B78"/>
    <w:rsid w:val="798A125B"/>
    <w:rsid w:val="7A670409"/>
    <w:rsid w:val="7E386233"/>
    <w:rsid w:val="7ECB5EF2"/>
    <w:rsid w:val="7EF64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lang w:val="en-GB" w:eastAsia="en-US" w:bidi="ar-SA"/>
    </w:rPr>
  </w:style>
  <w:style w:type="paragraph" w:styleId="2">
    <w:name w:val="heading 1"/>
    <w:basedOn w:val="1"/>
    <w:next w:val="1"/>
    <w:link w:val="87"/>
    <w:qFormat/>
    <w:uiPriority w:val="0"/>
    <w:pPr>
      <w:keepNext/>
      <w:numPr>
        <w:ilvl w:val="0"/>
        <w:numId w:val="1"/>
      </w:numPr>
      <w:spacing w:before="240" w:after="120"/>
      <w:ind w:right="284"/>
      <w:outlineLvl w:val="0"/>
    </w:pPr>
    <w:rPr>
      <w:rFonts w:ascii="Arial" w:hAnsi="Arial"/>
      <w:b/>
      <w:sz w:val="24"/>
    </w:rPr>
  </w:style>
  <w:style w:type="paragraph" w:styleId="3">
    <w:name w:val="heading 2"/>
    <w:basedOn w:val="2"/>
    <w:next w:val="1"/>
    <w:link w:val="81"/>
    <w:qFormat/>
    <w:uiPriority w:val="0"/>
    <w:pPr>
      <w:keepNext/>
      <w:spacing w:before="120" w:after="120"/>
      <w:ind w:right="284"/>
      <w:outlineLvl w:val="1"/>
    </w:pPr>
    <w:rPr>
      <w:rFonts w:ascii="Arial" w:hAnsi="Arial"/>
      <w:sz w:val="24"/>
    </w:rPr>
  </w:style>
  <w:style w:type="paragraph" w:styleId="4">
    <w:name w:val="heading 3"/>
    <w:basedOn w:val="3"/>
    <w:next w:val="1"/>
    <w:qFormat/>
    <w:uiPriority w:val="0"/>
    <w:pPr>
      <w:keepNext/>
      <w:numPr>
        <w:ilvl w:val="2"/>
        <w:numId w:val="1"/>
      </w:numPr>
      <w:spacing w:before="120" w:after="120"/>
      <w:outlineLvl w:val="2"/>
    </w:pPr>
    <w:rPr>
      <w:rFonts w:ascii="Arial" w:hAnsi="Arial"/>
      <w:sz w:val="24"/>
    </w:rPr>
  </w:style>
  <w:style w:type="paragraph" w:styleId="5">
    <w:name w:val="heading 4"/>
    <w:basedOn w:val="4"/>
    <w:next w:val="1"/>
    <w:qFormat/>
    <w:uiPriority w:val="0"/>
    <w:pPr>
      <w:keepNext/>
      <w:numPr>
        <w:ilvl w:val="3"/>
        <w:numId w:val="1"/>
      </w:numPr>
      <w:tabs>
        <w:tab w:val="clear" w:pos="720"/>
      </w:tabs>
      <w:spacing w:before="240" w:after="60"/>
      <w:outlineLvl w:val="3"/>
    </w:pPr>
    <w:rPr>
      <w:bCs/>
      <w:sz w:val="28"/>
      <w:szCs w:val="28"/>
    </w:rPr>
  </w:style>
  <w:style w:type="paragraph" w:styleId="6">
    <w:name w:val="heading 5"/>
    <w:basedOn w:val="5"/>
    <w:next w:val="1"/>
    <w:qFormat/>
    <w:uiPriority w:val="0"/>
    <w:pPr>
      <w:keepNext/>
      <w:numPr>
        <w:ilvl w:val="4"/>
        <w:numId w:val="1"/>
      </w:numPr>
      <w:tabs>
        <w:tab w:val="clear" w:pos="864"/>
      </w:tabs>
      <w:jc w:val="center"/>
      <w:outlineLvl w:val="4"/>
    </w:pPr>
    <w:rPr>
      <w:rFonts w:ascii="Arial" w:hAnsi="Arial"/>
      <w:sz w:val="24"/>
    </w:rPr>
  </w:style>
  <w:style w:type="paragraph" w:styleId="7">
    <w:name w:val="heading 6"/>
    <w:basedOn w:val="1"/>
    <w:next w:val="1"/>
    <w:qFormat/>
    <w:uiPriority w:val="0"/>
    <w:pPr>
      <w:keepNext/>
      <w:numPr>
        <w:ilvl w:val="5"/>
        <w:numId w:val="1"/>
      </w:numPr>
      <w:outlineLvl w:val="5"/>
    </w:pPr>
    <w:rPr>
      <w:rFonts w:ascii="Arial" w:hAnsi="Arial"/>
      <w:b/>
      <w:color w:val="C0C0C0"/>
      <w:sz w:val="24"/>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99"/>
    <w:pPr>
      <w:widowControl w:val="0"/>
      <w:ind w:firstLine="420" w:firstLineChars="200"/>
      <w:jc w:val="both"/>
    </w:pPr>
    <w:rPr>
      <w:rFonts w:eastAsia="宋体"/>
      <w:kern w:val="2"/>
      <w:sz w:val="21"/>
      <w:szCs w:val="24"/>
      <w:lang w:val="en-US" w:eastAsia="zh-CN"/>
    </w:rPr>
  </w:style>
  <w:style w:type="paragraph" w:styleId="12">
    <w:name w:val="caption"/>
    <w:basedOn w:val="1"/>
    <w:next w:val="1"/>
    <w:link w:val="53"/>
    <w:qFormat/>
    <w:uiPriority w:val="0"/>
    <w:rPr>
      <w:b/>
      <w:bCs/>
    </w:rPr>
  </w:style>
  <w:style w:type="paragraph" w:styleId="13">
    <w:name w:val="Document Map"/>
    <w:basedOn w:val="1"/>
    <w:link w:val="46"/>
    <w:qFormat/>
    <w:uiPriority w:val="0"/>
    <w:rPr>
      <w:rFonts w:ascii="Gulim" w:eastAsia="Gulim"/>
      <w:sz w:val="18"/>
      <w:szCs w:val="18"/>
    </w:rPr>
  </w:style>
  <w:style w:type="paragraph" w:styleId="14">
    <w:name w:val="annotation text"/>
    <w:basedOn w:val="1"/>
    <w:link w:val="64"/>
    <w:qFormat/>
    <w:uiPriority w:val="0"/>
    <w:pPr>
      <w:tabs>
        <w:tab w:val="left" w:pos="1418"/>
        <w:tab w:val="left" w:pos="4678"/>
        <w:tab w:val="left" w:pos="5954"/>
        <w:tab w:val="left" w:pos="7088"/>
      </w:tabs>
      <w:spacing w:after="240"/>
      <w:jc w:val="both"/>
    </w:pPr>
    <w:rPr>
      <w:rFonts w:ascii="Arial" w:hAnsi="Arial"/>
    </w:rPr>
  </w:style>
  <w:style w:type="paragraph" w:styleId="15">
    <w:name w:val="Body Text 3"/>
    <w:basedOn w:val="1"/>
    <w:link w:val="85"/>
    <w:unhideWhenUsed/>
    <w:qFormat/>
    <w:uiPriority w:val="99"/>
    <w:pPr>
      <w:spacing w:after="120"/>
    </w:pPr>
    <w:rPr>
      <w:rFonts w:eastAsia="宋体"/>
      <w:sz w:val="16"/>
      <w:szCs w:val="16"/>
    </w:rPr>
  </w:style>
  <w:style w:type="paragraph" w:styleId="16">
    <w:name w:val="Body Text"/>
    <w:basedOn w:val="1"/>
    <w:link w:val="63"/>
    <w:qFormat/>
    <w:uiPriority w:val="0"/>
    <w:pPr>
      <w:spacing w:after="120"/>
    </w:pPr>
  </w:style>
  <w:style w:type="paragraph" w:styleId="17">
    <w:name w:val="List 2"/>
    <w:basedOn w:val="1"/>
    <w:qFormat/>
    <w:uiPriority w:val="0"/>
    <w:pPr>
      <w:ind w:left="100" w:leftChars="200" w:hanging="200" w:hangingChars="200"/>
      <w:contextualSpacing/>
    </w:pPr>
  </w:style>
  <w:style w:type="paragraph" w:styleId="18">
    <w:name w:val="Block Text"/>
    <w:basedOn w:val="1"/>
    <w:qFormat/>
    <w:uiPriority w:val="0"/>
    <w:pPr>
      <w:spacing w:after="120"/>
      <w:ind w:left="1440" w:right="1440"/>
    </w:pPr>
  </w:style>
  <w:style w:type="paragraph" w:styleId="19">
    <w:name w:val="toc 5"/>
    <w:basedOn w:val="20"/>
    <w:next w:val="1"/>
    <w:qFormat/>
    <w:uiPriority w:val="0"/>
    <w:pPr>
      <w:keepLines/>
      <w:widowControl w:val="0"/>
      <w:tabs>
        <w:tab w:val="right" w:leader="dot" w:pos="9639"/>
      </w:tabs>
      <w:overflowPunct w:val="0"/>
      <w:autoSpaceDE w:val="0"/>
      <w:autoSpaceDN w:val="0"/>
      <w:adjustRightInd w:val="0"/>
      <w:ind w:left="1701" w:leftChars="0" w:right="425" w:hanging="1701"/>
      <w:textAlignment w:val="baseline"/>
    </w:pPr>
    <w:rPr>
      <w:rFonts w:eastAsia="Times New Roman"/>
      <w:lang w:eastAsia="ko-KR"/>
    </w:rPr>
  </w:style>
  <w:style w:type="paragraph" w:styleId="20">
    <w:name w:val="toc 4"/>
    <w:basedOn w:val="1"/>
    <w:next w:val="1"/>
    <w:qFormat/>
    <w:uiPriority w:val="0"/>
    <w:pPr>
      <w:ind w:left="1275" w:leftChars="600"/>
    </w:pPr>
  </w:style>
  <w:style w:type="paragraph" w:styleId="21">
    <w:name w:val="Balloon Text"/>
    <w:basedOn w:val="1"/>
    <w:link w:val="56"/>
    <w:qFormat/>
    <w:uiPriority w:val="0"/>
    <w:rPr>
      <w:rFonts w:ascii="Malgun Gothic" w:hAnsi="Malgun Gothic"/>
      <w:sz w:val="18"/>
      <w:szCs w:val="18"/>
    </w:rPr>
  </w:style>
  <w:style w:type="paragraph" w:styleId="22">
    <w:name w:val="footer"/>
    <w:basedOn w:val="1"/>
    <w:qFormat/>
    <w:uiPriority w:val="0"/>
    <w:pPr>
      <w:tabs>
        <w:tab w:val="center" w:pos="4153"/>
        <w:tab w:val="right" w:pos="8306"/>
      </w:tabs>
    </w:pPr>
  </w:style>
  <w:style w:type="paragraph" w:styleId="23">
    <w:name w:val="header"/>
    <w:basedOn w:val="1"/>
    <w:link w:val="67"/>
    <w:qFormat/>
    <w:uiPriority w:val="0"/>
    <w:pPr>
      <w:tabs>
        <w:tab w:val="center" w:pos="4153"/>
        <w:tab w:val="right" w:pos="8306"/>
      </w:tabs>
    </w:pPr>
  </w:style>
  <w:style w:type="paragraph" w:styleId="24">
    <w:name w:val="List"/>
    <w:basedOn w:val="1"/>
    <w:semiHidden/>
    <w:qFormat/>
    <w:uiPriority w:val="0"/>
    <w:pPr>
      <w:ind w:left="568" w:hanging="284"/>
    </w:pPr>
  </w:style>
  <w:style w:type="paragraph" w:styleId="25">
    <w:name w:val="footnote text"/>
    <w:basedOn w:val="1"/>
    <w:semiHidden/>
    <w:qFormat/>
    <w:uiPriority w:val="0"/>
  </w:style>
  <w:style w:type="paragraph" w:styleId="26">
    <w:name w:val="Normal (Web)"/>
    <w:basedOn w:val="1"/>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27">
    <w:name w:val="index 1"/>
    <w:basedOn w:val="1"/>
    <w:next w:val="1"/>
    <w:qFormat/>
    <w:uiPriority w:val="0"/>
    <w:pPr>
      <w:keepLines/>
    </w:pPr>
    <w:rPr>
      <w:rFonts w:eastAsia="宋体"/>
    </w:rPr>
  </w:style>
  <w:style w:type="paragraph" w:styleId="28">
    <w:name w:val="Title"/>
    <w:basedOn w:val="1"/>
    <w:next w:val="1"/>
    <w:link w:val="74"/>
    <w:qFormat/>
    <w:uiPriority w:val="0"/>
    <w:pPr>
      <w:widowControl w:val="0"/>
      <w:spacing w:before="240" w:after="60"/>
      <w:jc w:val="center"/>
      <w:outlineLvl w:val="0"/>
    </w:pPr>
    <w:rPr>
      <w:rFonts w:ascii="Cambria" w:hAnsi="Cambria" w:eastAsia="宋体"/>
      <w:b/>
      <w:bCs/>
      <w:kern w:val="2"/>
      <w:sz w:val="32"/>
      <w:szCs w:val="32"/>
      <w:lang w:val="en-US" w:eastAsia="zh-CN"/>
    </w:rPr>
  </w:style>
  <w:style w:type="paragraph" w:styleId="29">
    <w:name w:val="annotation subject"/>
    <w:basedOn w:val="14"/>
    <w:next w:val="14"/>
    <w:link w:val="65"/>
    <w:qFormat/>
    <w:uiPriority w:val="0"/>
    <w:pPr>
      <w:tabs>
        <w:tab w:val="clear" w:pos="1418"/>
        <w:tab w:val="clear" w:pos="4678"/>
        <w:tab w:val="clear" w:pos="5954"/>
        <w:tab w:val="clear" w:pos="7088"/>
      </w:tabs>
      <w:spacing w:after="0"/>
      <w:jc w:val="left"/>
    </w:pPr>
    <w:rPr>
      <w:rFonts w:ascii="Times New Roman" w:hAnsi="Times New Roman"/>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page number"/>
    <w:basedOn w:val="32"/>
    <w:qFormat/>
    <w:uiPriority w:val="0"/>
  </w:style>
  <w:style w:type="character" w:styleId="35">
    <w:name w:val="Hyperlink"/>
    <w:qFormat/>
    <w:uiPriority w:val="99"/>
    <w:rPr>
      <w:color w:val="0000FF"/>
      <w:u w:val="single"/>
    </w:rPr>
  </w:style>
  <w:style w:type="character" w:styleId="36">
    <w:name w:val="annotation reference"/>
    <w:qFormat/>
    <w:uiPriority w:val="99"/>
    <w:rPr>
      <w:sz w:val="16"/>
    </w:rPr>
  </w:style>
  <w:style w:type="character" w:styleId="37">
    <w:name w:val="footnote reference"/>
    <w:semiHidden/>
    <w:qFormat/>
    <w:uiPriority w:val="0"/>
    <w:rPr>
      <w:vertAlign w:val="superscript"/>
    </w:rPr>
  </w:style>
  <w:style w:type="paragraph" w:customStyle="1" w:styleId="38">
    <w:name w:val="B1"/>
    <w:basedOn w:val="24"/>
    <w:link w:val="47"/>
    <w:qFormat/>
    <w:uiPriority w:val="0"/>
    <w:pPr>
      <w:ind w:left="567" w:hanging="567"/>
      <w:jc w:val="both"/>
    </w:pPr>
    <w:rPr>
      <w:rFonts w:ascii="Arial" w:hAnsi="Arial"/>
    </w:rPr>
  </w:style>
  <w:style w:type="paragraph" w:customStyle="1" w:styleId="39">
    <w:name w:val="00 BodyText"/>
    <w:basedOn w:val="1"/>
    <w:qFormat/>
    <w:uiPriority w:val="0"/>
    <w:pPr>
      <w:spacing w:after="220"/>
    </w:pPr>
    <w:rPr>
      <w:rFonts w:ascii="Arial" w:hAnsi="Arial"/>
      <w:sz w:val="22"/>
      <w:lang w:val="en-US"/>
    </w:rPr>
  </w:style>
  <w:style w:type="paragraph" w:customStyle="1" w:styleId="40">
    <w:name w:val="??"/>
    <w:qFormat/>
    <w:uiPriority w:val="0"/>
    <w:pPr>
      <w:widowControl w:val="0"/>
    </w:pPr>
    <w:rPr>
      <w:rFonts w:ascii="Times New Roman" w:hAnsi="Times New Roman" w:eastAsia="Malgun Gothic" w:cs="Times New Roman"/>
      <w:lang w:val="en-US" w:eastAsia="en-US" w:bidi="ar-SA"/>
    </w:rPr>
  </w:style>
  <w:style w:type="paragraph" w:customStyle="1" w:styleId="41">
    <w:name w:val="??? 2"/>
    <w:basedOn w:val="40"/>
    <w:next w:val="40"/>
    <w:qFormat/>
    <w:uiPriority w:val="0"/>
    <w:pPr>
      <w:keepNext/>
    </w:pPr>
    <w:rPr>
      <w:rFonts w:ascii="Arial" w:hAnsi="Arial"/>
      <w:b/>
      <w:sz w:val="24"/>
    </w:rPr>
  </w:style>
  <w:style w:type="paragraph" w:customStyle="1" w:styleId="42">
    <w:name w:val="EX"/>
    <w:basedOn w:val="1"/>
    <w:qFormat/>
    <w:uiPriority w:val="0"/>
    <w:pPr>
      <w:keepLines/>
      <w:spacing w:after="180"/>
      <w:ind w:left="1702" w:hanging="1418"/>
    </w:pPr>
  </w:style>
  <w:style w:type="paragraph" w:customStyle="1" w:styleId="43">
    <w:name w:val="CR Cover Page"/>
    <w:qFormat/>
    <w:uiPriority w:val="0"/>
    <w:pPr>
      <w:spacing w:after="120"/>
    </w:pPr>
    <w:rPr>
      <w:rFonts w:ascii="Arial" w:hAnsi="Arial" w:eastAsia="Malgun Gothic" w:cs="Times New Roman"/>
      <w:lang w:val="en-GB" w:eastAsia="en-US" w:bidi="ar-SA"/>
    </w:rPr>
  </w:style>
  <w:style w:type="paragraph" w:customStyle="1" w:styleId="44">
    <w:name w:val="TAC"/>
    <w:basedOn w:val="1"/>
    <w:link w:val="45"/>
    <w:qFormat/>
    <w:uiPriority w:val="0"/>
    <w:pPr>
      <w:keepNext/>
      <w:keepLines/>
      <w:jc w:val="center"/>
    </w:pPr>
    <w:rPr>
      <w:rFonts w:ascii="Arial" w:hAnsi="Arial"/>
      <w:sz w:val="18"/>
    </w:rPr>
  </w:style>
  <w:style w:type="character" w:customStyle="1" w:styleId="45">
    <w:name w:val="TAC Char"/>
    <w:link w:val="44"/>
    <w:qFormat/>
    <w:uiPriority w:val="0"/>
    <w:rPr>
      <w:rFonts w:ascii="Arial" w:hAnsi="Arial"/>
      <w:sz w:val="18"/>
      <w:lang w:val="en-GB" w:eastAsia="en-US"/>
    </w:rPr>
  </w:style>
  <w:style w:type="character" w:customStyle="1" w:styleId="46">
    <w:name w:val="文档结构图 Char"/>
    <w:link w:val="13"/>
    <w:qFormat/>
    <w:uiPriority w:val="0"/>
    <w:rPr>
      <w:rFonts w:ascii="Gulim" w:eastAsia="Gulim"/>
      <w:sz w:val="18"/>
      <w:szCs w:val="18"/>
      <w:lang w:val="en-GB" w:eastAsia="en-US"/>
    </w:rPr>
  </w:style>
  <w:style w:type="character" w:customStyle="1" w:styleId="47">
    <w:name w:val="B1 Char"/>
    <w:link w:val="38"/>
    <w:qFormat/>
    <w:uiPriority w:val="0"/>
    <w:rPr>
      <w:rFonts w:ascii="Arial" w:hAnsi="Arial"/>
      <w:lang w:val="en-GB" w:eastAsia="en-US"/>
    </w:rPr>
  </w:style>
  <w:style w:type="paragraph" w:styleId="48">
    <w:name w:val="List Paragraph"/>
    <w:basedOn w:val="1"/>
    <w:link w:val="90"/>
    <w:qFormat/>
    <w:uiPriority w:val="34"/>
    <w:pPr>
      <w:widowControl w:val="0"/>
      <w:wordWrap w:val="0"/>
      <w:autoSpaceDE w:val="0"/>
      <w:autoSpaceDN w:val="0"/>
      <w:ind w:left="800" w:leftChars="400"/>
      <w:jc w:val="both"/>
    </w:pPr>
    <w:rPr>
      <w:rFonts w:ascii="Malgun Gothic" w:hAnsi="Malgun Gothic"/>
      <w:kern w:val="2"/>
      <w:szCs w:val="22"/>
      <w:lang w:val="en-US" w:eastAsia="ko-KR"/>
    </w:rPr>
  </w:style>
  <w:style w:type="paragraph" w:customStyle="1" w:styleId="49">
    <w:name w:val="TAH"/>
    <w:basedOn w:val="44"/>
    <w:link w:val="59"/>
    <w:qFormat/>
    <w:uiPriority w:val="0"/>
    <w:rPr>
      <w:rFonts w:eastAsia="宋体"/>
      <w:b/>
    </w:rPr>
  </w:style>
  <w:style w:type="paragraph" w:customStyle="1" w:styleId="50">
    <w:name w:val="PaperTableCell"/>
    <w:basedOn w:val="1"/>
    <w:qFormat/>
    <w:uiPriority w:val="0"/>
    <w:pPr>
      <w:widowControl w:val="0"/>
      <w:jc w:val="both"/>
    </w:pPr>
    <w:rPr>
      <w:rFonts w:eastAsia="宋体"/>
      <w:kern w:val="2"/>
      <w:sz w:val="16"/>
      <w:szCs w:val="24"/>
      <w:lang w:val="en-US"/>
    </w:rPr>
  </w:style>
  <w:style w:type="paragraph" w:customStyle="1" w:styleId="51">
    <w:name w:val="EQ"/>
    <w:basedOn w:val="1"/>
    <w:next w:val="1"/>
    <w:link w:val="78"/>
    <w:qFormat/>
    <w:uiPriority w:val="0"/>
    <w:pPr>
      <w:keepLines/>
      <w:tabs>
        <w:tab w:val="center" w:pos="4536"/>
        <w:tab w:val="right" w:pos="9072"/>
      </w:tabs>
      <w:overflowPunct w:val="0"/>
      <w:autoSpaceDE w:val="0"/>
      <w:autoSpaceDN w:val="0"/>
      <w:adjustRightInd w:val="0"/>
      <w:spacing w:after="180"/>
      <w:textAlignment w:val="baseline"/>
    </w:pPr>
    <w:rPr>
      <w:rFonts w:eastAsia="Times New Roman"/>
      <w:lang w:eastAsia="ko-KR"/>
    </w:rPr>
  </w:style>
  <w:style w:type="paragraph" w:customStyle="1" w:styleId="52">
    <w:name w:val="References"/>
    <w:basedOn w:val="1"/>
    <w:qFormat/>
    <w:uiPriority w:val="0"/>
    <w:pPr>
      <w:numPr>
        <w:ilvl w:val="0"/>
        <w:numId w:val="2"/>
      </w:numPr>
      <w:autoSpaceDE w:val="0"/>
      <w:autoSpaceDN w:val="0"/>
      <w:jc w:val="both"/>
    </w:pPr>
    <w:rPr>
      <w:rFonts w:eastAsia="宋体"/>
      <w:sz w:val="16"/>
      <w:szCs w:val="16"/>
    </w:rPr>
  </w:style>
  <w:style w:type="character" w:customStyle="1" w:styleId="53">
    <w:name w:val="题注 Char"/>
    <w:link w:val="12"/>
    <w:qFormat/>
    <w:uiPriority w:val="0"/>
    <w:rPr>
      <w:b/>
      <w:bCs/>
      <w:lang w:val="en-GB" w:eastAsia="en-US"/>
    </w:rPr>
  </w:style>
  <w:style w:type="paragraph" w:customStyle="1" w:styleId="54">
    <w:name w:val="TH"/>
    <w:basedOn w:val="1"/>
    <w:link w:val="55"/>
    <w:qFormat/>
    <w:uiPriority w:val="0"/>
    <w:pPr>
      <w:keepNext/>
      <w:keepLines/>
      <w:overflowPunct w:val="0"/>
      <w:autoSpaceDE w:val="0"/>
      <w:autoSpaceDN w:val="0"/>
      <w:adjustRightInd w:val="0"/>
      <w:spacing w:before="60" w:after="180"/>
      <w:jc w:val="center"/>
      <w:textAlignment w:val="baseline"/>
    </w:pPr>
    <w:rPr>
      <w:rFonts w:ascii="Arial" w:hAnsi="Arial" w:eastAsia="Batang"/>
      <w:b/>
      <w:lang w:eastAsia="ja-JP"/>
    </w:rPr>
  </w:style>
  <w:style w:type="character" w:customStyle="1" w:styleId="55">
    <w:name w:val="TH Char"/>
    <w:link w:val="54"/>
    <w:qFormat/>
    <w:uiPriority w:val="0"/>
    <w:rPr>
      <w:rFonts w:ascii="Arial" w:hAnsi="Arial" w:eastAsia="Batang"/>
      <w:b/>
      <w:lang w:val="en-GB" w:eastAsia="ja-JP"/>
    </w:rPr>
  </w:style>
  <w:style w:type="character" w:customStyle="1" w:styleId="56">
    <w:name w:val="批注框文本 Char"/>
    <w:link w:val="21"/>
    <w:qFormat/>
    <w:uiPriority w:val="0"/>
    <w:rPr>
      <w:rFonts w:ascii="Malgun Gothic" w:hAnsi="Malgun Gothic" w:eastAsia="Malgun Gothic" w:cs="Times New Roman"/>
      <w:sz w:val="18"/>
      <w:szCs w:val="18"/>
      <w:lang w:val="en-GB" w:eastAsia="en-US"/>
    </w:rPr>
  </w:style>
  <w:style w:type="paragraph" w:customStyle="1" w:styleId="57">
    <w:name w:val="TAN"/>
    <w:basedOn w:val="1"/>
    <w:link w:val="58"/>
    <w:qFormat/>
    <w:uiPriority w:val="0"/>
    <w:pPr>
      <w:keepNext/>
      <w:keepLines/>
      <w:overflowPunct w:val="0"/>
      <w:autoSpaceDE w:val="0"/>
      <w:autoSpaceDN w:val="0"/>
      <w:adjustRightInd w:val="0"/>
      <w:ind w:left="851" w:hanging="851"/>
      <w:textAlignment w:val="baseline"/>
    </w:pPr>
    <w:rPr>
      <w:rFonts w:ascii="Arial" w:hAnsi="Arial"/>
      <w:sz w:val="18"/>
    </w:rPr>
  </w:style>
  <w:style w:type="character" w:customStyle="1" w:styleId="58">
    <w:name w:val="TAN Char"/>
    <w:link w:val="57"/>
    <w:qFormat/>
    <w:uiPriority w:val="0"/>
    <w:rPr>
      <w:rFonts w:ascii="Arial" w:hAnsi="Arial" w:eastAsia="Malgun Gothic"/>
      <w:sz w:val="18"/>
      <w:lang w:val="en-GB" w:eastAsia="en-US"/>
    </w:rPr>
  </w:style>
  <w:style w:type="character" w:customStyle="1" w:styleId="59">
    <w:name w:val="TAH Car"/>
    <w:link w:val="49"/>
    <w:qFormat/>
    <w:uiPriority w:val="0"/>
    <w:rPr>
      <w:rFonts w:ascii="Arial" w:hAnsi="Arial" w:eastAsia="宋体"/>
      <w:b/>
      <w:sz w:val="18"/>
      <w:lang w:val="en-GB" w:eastAsia="en-US"/>
    </w:rPr>
  </w:style>
  <w:style w:type="paragraph" w:customStyle="1" w:styleId="60">
    <w:name w:val="Char Char Char Char Char Char Char Char Char Char Char Char Char Char1 Char Char Char Char Char Char Char Char"/>
    <w:semiHidden/>
    <w:qFormat/>
    <w:uiPriority w:val="0"/>
    <w:pPr>
      <w:keepNext/>
      <w:numPr>
        <w:ilvl w:val="0"/>
        <w:numId w:val="3"/>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61">
    <w:name w:val="Heading 1b"/>
    <w:basedOn w:val="2"/>
    <w:qFormat/>
    <w:uiPriority w:val="0"/>
    <w:pPr>
      <w:keepLines/>
      <w:numPr>
        <w:numId w:val="4"/>
      </w:numPr>
      <w:pBdr>
        <w:top w:val="single" w:color="auto" w:sz="12" w:space="3"/>
      </w:pBdr>
      <w:tabs>
        <w:tab w:val="left" w:pos="420"/>
      </w:tabs>
      <w:spacing w:after="180"/>
      <w:ind w:right="0"/>
    </w:pPr>
    <w:rPr>
      <w:rFonts w:eastAsia="宋体"/>
      <w:b w:val="0"/>
      <w:color w:val="0000FF"/>
      <w:kern w:val="2"/>
      <w:sz w:val="36"/>
    </w:rPr>
  </w:style>
  <w:style w:type="paragraph" w:customStyle="1" w:styleId="62">
    <w:name w:val="Reference"/>
    <w:basedOn w:val="1"/>
    <w:qFormat/>
    <w:uiPriority w:val="0"/>
    <w:pPr>
      <w:keepLines/>
      <w:numPr>
        <w:ilvl w:val="1"/>
        <w:numId w:val="5"/>
      </w:numPr>
      <w:spacing w:after="180"/>
    </w:pPr>
    <w:rPr>
      <w:rFonts w:eastAsia="MS Mincho"/>
    </w:rPr>
  </w:style>
  <w:style w:type="character" w:customStyle="1" w:styleId="63">
    <w:name w:val="正文文本 Char"/>
    <w:link w:val="16"/>
    <w:qFormat/>
    <w:uiPriority w:val="0"/>
    <w:rPr>
      <w:lang w:val="en-GB" w:eastAsia="en-US"/>
    </w:rPr>
  </w:style>
  <w:style w:type="character" w:customStyle="1" w:styleId="64">
    <w:name w:val="批注文字 Char"/>
    <w:link w:val="14"/>
    <w:qFormat/>
    <w:uiPriority w:val="0"/>
    <w:rPr>
      <w:rFonts w:ascii="Arial" w:hAnsi="Arial"/>
      <w:lang w:val="en-GB" w:eastAsia="en-US"/>
    </w:rPr>
  </w:style>
  <w:style w:type="character" w:customStyle="1" w:styleId="65">
    <w:name w:val="批注主题 Char"/>
    <w:link w:val="29"/>
    <w:qFormat/>
    <w:uiPriority w:val="0"/>
    <w:rPr>
      <w:rFonts w:ascii="Arial" w:hAnsi="Arial"/>
      <w:b/>
      <w:bCs/>
      <w:lang w:val="en-GB" w:eastAsia="en-US"/>
    </w:rPr>
  </w:style>
  <w:style w:type="paragraph" w:customStyle="1" w:styleId="66">
    <w:name w:val="기고리뷰 - 섹션"/>
    <w:basedOn w:val="1"/>
    <w:qFormat/>
    <w:uiPriority w:val="0"/>
    <w:pPr>
      <w:numPr>
        <w:ilvl w:val="0"/>
        <w:numId w:val="6"/>
      </w:numPr>
    </w:pPr>
  </w:style>
  <w:style w:type="character" w:customStyle="1" w:styleId="67">
    <w:name w:val="页眉 Char"/>
    <w:link w:val="23"/>
    <w:qFormat/>
    <w:uiPriority w:val="0"/>
    <w:rPr>
      <w:lang w:val="en-GB" w:eastAsia="en-US"/>
    </w:rPr>
  </w:style>
  <w:style w:type="paragraph" w:customStyle="1" w:styleId="68">
    <w:name w:val="TAL"/>
    <w:basedOn w:val="1"/>
    <w:link w:val="69"/>
    <w:qFormat/>
    <w:uiPriority w:val="0"/>
    <w:pPr>
      <w:keepNext/>
      <w:keepLines/>
      <w:overflowPunct w:val="0"/>
      <w:autoSpaceDE w:val="0"/>
      <w:autoSpaceDN w:val="0"/>
      <w:adjustRightInd w:val="0"/>
      <w:textAlignment w:val="baseline"/>
    </w:pPr>
    <w:rPr>
      <w:rFonts w:ascii="Arial" w:hAnsi="Arial"/>
      <w:sz w:val="18"/>
      <w:szCs w:val="18"/>
      <w:lang w:eastAsia="zh-CN"/>
    </w:rPr>
  </w:style>
  <w:style w:type="character" w:customStyle="1" w:styleId="69">
    <w:name w:val="TAL Car"/>
    <w:link w:val="68"/>
    <w:qFormat/>
    <w:uiPriority w:val="0"/>
    <w:rPr>
      <w:rFonts w:ascii="Arial" w:hAnsi="Arial" w:eastAsia="Malgun Gothic"/>
      <w:sz w:val="18"/>
      <w:szCs w:val="18"/>
      <w:lang w:val="en-GB" w:eastAsia="zh-CN"/>
    </w:rPr>
  </w:style>
  <w:style w:type="paragraph" w:customStyle="1" w:styleId="70">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ko-KR" w:bidi="ar-SA"/>
    </w:rPr>
  </w:style>
  <w:style w:type="character" w:customStyle="1" w:styleId="71">
    <w:name w:val="PL Char"/>
    <w:link w:val="70"/>
    <w:qFormat/>
    <w:uiPriority w:val="0"/>
    <w:rPr>
      <w:rFonts w:ascii="Courier New" w:hAnsi="Courier New" w:eastAsia="Malgun Gothic"/>
      <w:sz w:val="16"/>
      <w:lang w:val="en-GB"/>
    </w:rPr>
  </w:style>
  <w:style w:type="paragraph" w:customStyle="1" w:styleId="7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3">
    <w:name w:val="B2"/>
    <w:basedOn w:val="17"/>
    <w:link w:val="80"/>
    <w:qFormat/>
    <w:uiPriority w:val="0"/>
    <w:pPr>
      <w:spacing w:after="180"/>
      <w:ind w:left="851" w:leftChars="0" w:hanging="284" w:firstLineChars="0"/>
      <w:contextualSpacing w:val="0"/>
    </w:pPr>
    <w:rPr>
      <w:rFonts w:eastAsia="宋体"/>
    </w:rPr>
  </w:style>
  <w:style w:type="character" w:customStyle="1" w:styleId="74">
    <w:name w:val="标题 Char"/>
    <w:link w:val="28"/>
    <w:qFormat/>
    <w:uiPriority w:val="0"/>
    <w:rPr>
      <w:rFonts w:ascii="Cambria" w:hAnsi="Cambria" w:eastAsia="宋体"/>
      <w:b/>
      <w:bCs/>
      <w:kern w:val="2"/>
      <w:sz w:val="32"/>
      <w:szCs w:val="32"/>
    </w:rPr>
  </w:style>
  <w:style w:type="paragraph" w:customStyle="1" w:styleId="75">
    <w:name w:val="NO"/>
    <w:basedOn w:val="1"/>
    <w:link w:val="76"/>
    <w:qFormat/>
    <w:uiPriority w:val="0"/>
    <w:pPr>
      <w:keepLines/>
      <w:overflowPunct w:val="0"/>
      <w:autoSpaceDE w:val="0"/>
      <w:autoSpaceDN w:val="0"/>
      <w:adjustRightInd w:val="0"/>
      <w:spacing w:after="180"/>
      <w:ind w:left="1135" w:hanging="851"/>
      <w:textAlignment w:val="baseline"/>
    </w:pPr>
    <w:rPr>
      <w:rFonts w:eastAsia="Times New Roman"/>
      <w:lang w:eastAsia="zh-CN"/>
    </w:rPr>
  </w:style>
  <w:style w:type="character" w:customStyle="1" w:styleId="76">
    <w:name w:val="NO Char"/>
    <w:link w:val="75"/>
    <w:qFormat/>
    <w:uiPriority w:val="0"/>
    <w:rPr>
      <w:rFonts w:eastAsia="Times New Roman"/>
      <w:lang w:val="en-GB" w:eastAsia="zh-CN"/>
    </w:rPr>
  </w:style>
  <w:style w:type="paragraph" w:customStyle="1" w:styleId="77">
    <w:name w:val="B2+"/>
    <w:basedOn w:val="73"/>
    <w:qFormat/>
    <w:uiPriority w:val="0"/>
    <w:pPr>
      <w:numPr>
        <w:ilvl w:val="0"/>
        <w:numId w:val="7"/>
      </w:numPr>
      <w:overflowPunct w:val="0"/>
      <w:autoSpaceDE w:val="0"/>
      <w:autoSpaceDN w:val="0"/>
      <w:adjustRightInd w:val="0"/>
      <w:textAlignment w:val="baseline"/>
    </w:pPr>
  </w:style>
  <w:style w:type="character" w:customStyle="1" w:styleId="78">
    <w:name w:val="EQ Char"/>
    <w:link w:val="51"/>
    <w:qFormat/>
    <w:uiPriority w:val="0"/>
    <w:rPr>
      <w:rFonts w:eastAsia="Times New Roman"/>
      <w:lang w:val="en-GB" w:eastAsia="ko-KR"/>
    </w:rPr>
  </w:style>
  <w:style w:type="paragraph" w:customStyle="1" w:styleId="79">
    <w:name w:val="B1+"/>
    <w:basedOn w:val="38"/>
    <w:qFormat/>
    <w:uiPriority w:val="0"/>
    <w:pPr>
      <w:numPr>
        <w:ilvl w:val="0"/>
        <w:numId w:val="8"/>
      </w:numPr>
      <w:overflowPunct w:val="0"/>
      <w:autoSpaceDE w:val="0"/>
      <w:autoSpaceDN w:val="0"/>
      <w:adjustRightInd w:val="0"/>
      <w:spacing w:after="180"/>
      <w:jc w:val="left"/>
      <w:textAlignment w:val="baseline"/>
    </w:pPr>
    <w:rPr>
      <w:rFonts w:ascii="Times New Roman" w:hAnsi="Times New Roman" w:eastAsia="宋体"/>
    </w:rPr>
  </w:style>
  <w:style w:type="character" w:customStyle="1" w:styleId="80">
    <w:name w:val="B2 Char"/>
    <w:link w:val="73"/>
    <w:qFormat/>
    <w:locked/>
    <w:uiPriority w:val="0"/>
    <w:rPr>
      <w:rFonts w:eastAsia="宋体"/>
      <w:lang w:val="en-GB" w:eastAsia="en-US"/>
    </w:rPr>
  </w:style>
  <w:style w:type="character" w:customStyle="1" w:styleId="81">
    <w:name w:val="标题 2 Char"/>
    <w:link w:val="3"/>
    <w:qFormat/>
    <w:uiPriority w:val="0"/>
    <w:rPr>
      <w:rFonts w:ascii="Arial" w:hAnsi="Arial"/>
      <w:b/>
      <w:sz w:val="24"/>
      <w:lang w:val="en-GB" w:eastAsia="en-US"/>
    </w:rPr>
  </w:style>
  <w:style w:type="paragraph" w:customStyle="1" w:styleId="82">
    <w:name w:val="Editor's Note"/>
    <w:basedOn w:val="75"/>
    <w:link w:val="83"/>
    <w:qFormat/>
    <w:uiPriority w:val="0"/>
    <w:pPr>
      <w:overflowPunct/>
      <w:autoSpaceDE/>
      <w:autoSpaceDN/>
      <w:adjustRightInd/>
      <w:textAlignment w:val="auto"/>
    </w:pPr>
    <w:rPr>
      <w:rFonts w:eastAsia="Malgun Gothic"/>
      <w:color w:val="FF0000"/>
      <w:lang w:eastAsia="en-US"/>
    </w:rPr>
  </w:style>
  <w:style w:type="character" w:customStyle="1" w:styleId="83">
    <w:name w:val="Editor's Note Char"/>
    <w:link w:val="82"/>
    <w:qFormat/>
    <w:uiPriority w:val="0"/>
    <w:rPr>
      <w:color w:val="FF0000"/>
      <w:lang w:val="en-GB" w:eastAsia="en-US"/>
    </w:rPr>
  </w:style>
  <w:style w:type="paragraph" w:customStyle="1" w:styleId="84">
    <w:name w:val="tah"/>
    <w:basedOn w:val="1"/>
    <w:qFormat/>
    <w:uiPriority w:val="0"/>
    <w:pPr>
      <w:widowControl w:val="0"/>
      <w:spacing w:before="100" w:beforeAutospacing="1" w:after="100" w:afterAutospacing="1"/>
      <w:jc w:val="both"/>
    </w:pPr>
    <w:rPr>
      <w:rFonts w:ascii="Calibri" w:hAnsi="Calibri" w:eastAsia="Calibri"/>
      <w:kern w:val="2"/>
      <w:sz w:val="24"/>
      <w:szCs w:val="24"/>
      <w:lang w:val="en-US" w:eastAsia="zh-CN"/>
    </w:rPr>
  </w:style>
  <w:style w:type="character" w:customStyle="1" w:styleId="85">
    <w:name w:val="正文文本 3 Char"/>
    <w:link w:val="15"/>
    <w:qFormat/>
    <w:uiPriority w:val="99"/>
    <w:rPr>
      <w:rFonts w:eastAsia="宋体"/>
      <w:sz w:val="16"/>
      <w:szCs w:val="16"/>
      <w:lang w:val="en-GB" w:eastAsia="en-US"/>
    </w:rPr>
  </w:style>
  <w:style w:type="character" w:customStyle="1" w:styleId="86">
    <w:name w:val="B1 Zchn"/>
    <w:qFormat/>
    <w:uiPriority w:val="0"/>
    <w:rPr>
      <w:rFonts w:eastAsia="Times New Roman"/>
    </w:rPr>
  </w:style>
  <w:style w:type="character" w:customStyle="1" w:styleId="87">
    <w:name w:val="标题 1 Char"/>
    <w:link w:val="2"/>
    <w:qFormat/>
    <w:uiPriority w:val="0"/>
    <w:rPr>
      <w:rFonts w:ascii="Arial" w:hAnsi="Arial"/>
      <w:b/>
      <w:sz w:val="24"/>
      <w:lang w:val="en-GB" w:eastAsia="en-US"/>
    </w:rPr>
  </w:style>
  <w:style w:type="paragraph" w:customStyle="1" w:styleId="88">
    <w:name w:val="TF"/>
    <w:basedOn w:val="54"/>
    <w:link w:val="89"/>
    <w:qFormat/>
    <w:uiPriority w:val="0"/>
    <w:pPr>
      <w:keepNext w:val="0"/>
      <w:spacing w:before="0" w:after="240"/>
    </w:pPr>
    <w:rPr>
      <w:rFonts w:eastAsia="等线"/>
      <w:lang w:eastAsia="en-GB"/>
    </w:rPr>
  </w:style>
  <w:style w:type="character" w:customStyle="1" w:styleId="89">
    <w:name w:val="TF Char"/>
    <w:link w:val="88"/>
    <w:qFormat/>
    <w:uiPriority w:val="0"/>
    <w:rPr>
      <w:rFonts w:ascii="Arial" w:hAnsi="Arial" w:eastAsia="等线"/>
      <w:b/>
      <w:lang w:val="en-GB" w:eastAsia="en-GB"/>
    </w:rPr>
  </w:style>
  <w:style w:type="character" w:customStyle="1" w:styleId="90">
    <w:name w:val="列出段落 Char"/>
    <w:link w:val="48"/>
    <w:qFormat/>
    <w:locked/>
    <w:uiPriority w:val="34"/>
    <w:rPr>
      <w:rFonts w:ascii="Malgun Gothic" w:hAnsi="Malgun Gothic"/>
      <w:kern w:val="2"/>
      <w:szCs w:val="22"/>
      <w:lang w:eastAsia="ko-KR"/>
    </w:rPr>
  </w:style>
  <w:style w:type="character" w:customStyle="1" w:styleId="91">
    <w:name w:val="mail_session_title_tail"/>
    <w:qFormat/>
    <w:uiPriority w:val="0"/>
  </w:style>
  <w:style w:type="character" w:customStyle="1" w:styleId="92">
    <w:name w:val="页眉 字符"/>
    <w:qFormat/>
    <w:uiPriority w:val="99"/>
    <w:rPr>
      <w:lang w:eastAsia="en-US"/>
    </w:rPr>
  </w:style>
  <w:style w:type="paragraph" w:customStyle="1" w:styleId="93">
    <w:name w:val="Contact"/>
    <w:basedOn w:val="5"/>
    <w:qFormat/>
    <w:uiPriority w:val="0"/>
    <w:pPr>
      <w:numPr>
        <w:ilvl w:val="0"/>
        <w:numId w:val="0"/>
      </w:numPr>
      <w:tabs>
        <w:tab w:val="left" w:pos="2268"/>
        <w:tab w:val="left" w:pos="2694"/>
      </w:tabs>
      <w:spacing w:before="0" w:after="0"/>
      <w:ind w:left="567"/>
    </w:pPr>
    <w:rPr>
      <w:rFonts w:ascii="Arial" w:hAnsi="Arial" w:eastAsia="宋体" w:cs="Arial"/>
      <w:bCs w:val="0"/>
      <w:sz w:val="20"/>
      <w:szCs w:val="20"/>
    </w:rPr>
  </w:style>
  <w:style w:type="character" w:customStyle="1" w:styleId="94">
    <w:name w:val="标题 字符1"/>
    <w:qFormat/>
    <w:uiPriority w:val="0"/>
    <w:rPr>
      <w:rFonts w:ascii="Cambria" w:hAnsi="Cambria" w:eastAsia="宋体"/>
      <w:b/>
      <w:bCs/>
      <w:kern w:val="2"/>
      <w:sz w:val="32"/>
      <w:szCs w:val="32"/>
    </w:rPr>
  </w:style>
  <w:style w:type="paragraph" w:customStyle="1" w:styleId="95">
    <w:name w:val="Revision"/>
    <w:hidden/>
    <w:semiHidden/>
    <w:qFormat/>
    <w:uiPriority w:val="99"/>
    <w:rPr>
      <w:rFonts w:ascii="Times New Roman" w:hAnsi="Times New Roman" w:eastAsia="Malgun Gothic" w:cs="Times New Roman"/>
      <w:lang w:val="en-GB" w:eastAsia="en-US" w:bidi="ar-SA"/>
    </w:rPr>
  </w:style>
  <w:style w:type="paragraph" w:customStyle="1" w:styleId="96">
    <w:name w:val="Agreement"/>
    <w:basedOn w:val="1"/>
    <w:next w:val="1"/>
    <w:qFormat/>
    <w:uiPriority w:val="0"/>
    <w:pPr>
      <w:numPr>
        <w:ilvl w:val="0"/>
        <w:numId w:val="9"/>
      </w:numPr>
      <w:spacing w:before="60"/>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D32C28-AB96-461C-BC11-5B0310F15180}">
  <ds:schemaRefs/>
</ds:datastoreItem>
</file>

<file path=docProps/app.xml><?xml version="1.0" encoding="utf-8"?>
<Properties xmlns="http://schemas.openxmlformats.org/officeDocument/2006/extended-properties" xmlns:vt="http://schemas.openxmlformats.org/officeDocument/2006/docPropsVTypes">
  <Template>Normal.dotm</Template>
  <Pages>4</Pages>
  <Words>895</Words>
  <Characters>4929</Characters>
  <Lines>15</Lines>
  <Paragraphs>4</Paragraphs>
  <TotalTime>0</TotalTime>
  <ScaleCrop>false</ScaleCrop>
  <LinksUpToDate>false</LinksUpToDate>
  <CharactersWithSpaces>5954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2022-03-02T01:46:00Z</dcterms:created>
  <dc:creator>ZTE_Wubin</dc:creator>
  <cp:lastModifiedBy>ZTE_Wubin</cp:lastModifiedBy>
  <cp:lastPrinted>2013-04-01T04:20:00Z</cp:lastPrinted>
  <dcterms:modified xsi:type="dcterms:W3CDTF">2022-11-07T12:39:42Z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2052-11.8.2.10393</vt:lpwstr>
  </property>
</Properties>
</file>